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7A" w:rsidRDefault="003A347C">
      <w:pPr>
        <w:pStyle w:val="Standard"/>
        <w:jc w:val="both"/>
      </w:pPr>
      <w:r>
        <w:rPr>
          <w:noProof/>
          <w:lang w:eastAsia="pl-PL"/>
        </w:rPr>
        <w:drawing>
          <wp:inline distT="0" distB="0" distL="0" distR="0">
            <wp:extent cx="5457960" cy="5468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7960" cy="546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Projekt pn. Termomodernizacja budynku OSP w Jaworzniku współfinansowane w ramach Regionalnego Programu Operacyjnego Województwa Śląskiego na lata 2014-2020 z Europejskiego Funduszu </w:t>
      </w:r>
      <w:r>
        <w:rPr>
          <w:rFonts w:ascii="Times New Roman" w:hAnsi="Times New Roman" w:cs="Times New Roman"/>
          <w:sz w:val="20"/>
          <w:szCs w:val="20"/>
        </w:rPr>
        <w:t>Rozwoju Regionalnego.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E0517A" w:rsidRDefault="003A347C" w:rsidP="004A1241">
      <w:pPr>
        <w:pStyle w:val="Standard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7 do SWZ</w:t>
      </w:r>
    </w:p>
    <w:p w:rsidR="00E0517A" w:rsidRDefault="003A347C" w:rsidP="004A1241">
      <w:pPr>
        <w:pStyle w:val="Standard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  <w:r w:rsidRPr="004A1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Projektowane postanowienia do umowy</w:t>
      </w:r>
    </w:p>
    <w:p w:rsidR="00E0517A" w:rsidRDefault="004A1241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nr…………………………………..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 r. w Żarkach pomiędzy: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Żarki  z siedzibą w Żarkach, ul. Kościuszki 15/17, NIP 577-19-64-543 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zwaną dalej „Zamawiający</w:t>
      </w:r>
      <w:r>
        <w:rPr>
          <w:rFonts w:ascii="Times New Roman" w:hAnsi="Times New Roman" w:cs="Times New Roman"/>
          <w:b/>
          <w:bCs/>
          <w:sz w:val="24"/>
          <w:szCs w:val="24"/>
        </w:rPr>
        <w:t>m”,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Klemensa Podlejskiego – Burmistrza Miasta i Gminy Żarki,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 NIP: .....................................................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: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 - 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zwany dalej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 wyniku udzielonego zamówienia publicznego w trybie podstawowym na podstawie art. 275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z dnia 11 września 2019 r. Prawo zamówień publicznych, (Dz. U. z 2019 r. poz. 2019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zwanej dalej „ustawą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bez przeprowadzenia negocjacji,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zleca,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przyjmuje do wykonania zadanie pn.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„Termomodernizacja budynku OSP w Jaworzniku”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robót będących przedmiotem umowy określa </w:t>
      </w:r>
      <w:r>
        <w:rPr>
          <w:rFonts w:ascii="Times New Roman" w:hAnsi="Times New Roman" w:cs="Times New Roman"/>
          <w:color w:val="000000"/>
          <w:sz w:val="24"/>
          <w:szCs w:val="24"/>
        </w:rPr>
        <w:t>dokumentacja projektowa, Specyfikacja Techniczna Wykonania i Odbioru Robót Budowlanych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i Specyfikacja W</w:t>
      </w:r>
      <w:r w:rsidR="004A1241">
        <w:rPr>
          <w:rFonts w:ascii="Times New Roman" w:hAnsi="Times New Roman" w:cs="Times New Roman"/>
          <w:color w:val="000000"/>
          <w:sz w:val="24"/>
          <w:szCs w:val="24"/>
        </w:rPr>
        <w:t>arunków Zamówienia (SWZ)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Zarówno dokumentacja projektowa,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jak i SWZ stanowią integralne części nini</w:t>
      </w:r>
      <w:r>
        <w:rPr>
          <w:rFonts w:ascii="Times New Roman" w:hAnsi="Times New Roman" w:cs="Times New Roman"/>
          <w:color w:val="000000"/>
          <w:sz w:val="24"/>
          <w:szCs w:val="24"/>
        </w:rPr>
        <w:t>ejszej umowy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3. W zakresie wykonania zadania Wykonawca winien wykonać wszystkie inne roboty i czynności niezbędne do prawidłowego zrealizowania i użytkowania powierzonego mu zadania, wynikające z projektów, uzgodnień i pozwoleń lub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prawa polskiego oraz zgodnie ze sztuką budowlaną. Wykonawca wykona wszystkie czynności związane z przestrzeganiem zasad BHP i utrzymania porządku na terenie budowy oraz </w:t>
      </w:r>
      <w:r>
        <w:rPr>
          <w:rFonts w:ascii="Times New Roman" w:hAnsi="Times New Roman" w:cs="Times New Roman"/>
          <w:sz w:val="24"/>
          <w:szCs w:val="24"/>
        </w:rPr>
        <w:lastRenderedPageBreak/>
        <w:t>bezpieczeństwa (czynności z BHP i BRD); wykona wszystkie niezbędne pomiary kontrolne z</w:t>
      </w:r>
      <w:r>
        <w:rPr>
          <w:rFonts w:ascii="Times New Roman" w:hAnsi="Times New Roman" w:cs="Times New Roman"/>
          <w:sz w:val="24"/>
          <w:szCs w:val="24"/>
        </w:rPr>
        <w:t>wiązane z prawidłowością prowadzonych robót; dokona wszelkich uzgodnień branżowych, konsultacji, nadzorów; wykona czynności związane ze składowaniem i utylizacją odpadów, a także wszystkie inne czynności niezbędne do prawidłowego wykonania zadania, które w</w:t>
      </w:r>
      <w:r>
        <w:rPr>
          <w:rFonts w:ascii="Times New Roman" w:hAnsi="Times New Roman" w:cs="Times New Roman"/>
          <w:sz w:val="24"/>
          <w:szCs w:val="24"/>
        </w:rPr>
        <w:t>ynikną w trakcie jego realizacji oraz oddania zadania do użytkowania.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oświadcza, że zapoznał się z „dokumentacją” - przekazanymi dokumentami opisującymi wykonanie zadania oraz uznaje dokumenty w niej zawarte za wystarczające do realizacji zad</w:t>
      </w:r>
      <w:r>
        <w:rPr>
          <w:rFonts w:ascii="Times New Roman" w:hAnsi="Times New Roman" w:cs="Times New Roman"/>
          <w:sz w:val="24"/>
          <w:szCs w:val="24"/>
        </w:rPr>
        <w:t>ania.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Ponieważ zadanie realizowane w ramach zamówienia publicznego przeznaczone jest do użytku osób fizycznych zadanie winno być realizowane z przeznaczeniem dla wszystkich użytkowników, w tym w zakresie dostępności dla osób niepełnosprawnych, z uwzglę</w:t>
      </w:r>
      <w:r>
        <w:rPr>
          <w:rFonts w:ascii="Times New Roman" w:hAnsi="Times New Roman" w:cs="Times New Roman"/>
          <w:sz w:val="24"/>
          <w:szCs w:val="24"/>
        </w:rPr>
        <w:t>dnieniem minimalnych wymagań, wynikających z art. 6 Ustawy z dnia 19 lipca 2019 o zapewnieniu dostępności osobom ze szczególnymi potrzebami ( Dz. U. z 2020r., poz.1062).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Korespondencja stron w sprawach związanych z wykonywaniem umowy odbywać się będzie</w:t>
      </w:r>
      <w:r>
        <w:rPr>
          <w:rFonts w:ascii="Times New Roman" w:hAnsi="Times New Roman" w:cs="Times New Roman"/>
          <w:sz w:val="24"/>
          <w:szCs w:val="24"/>
        </w:rPr>
        <w:t xml:space="preserve"> poprzez zapisy w dzienniku budowy oraz w drodze korespondencji pisemnej doręczanej adresatom za pokwitowaniem. Przekazanie ich faksem lub e-mailem uważa się za dostarczone, jeżeli ich treść dotarła do adresata i została niezwłocznie potwierdzona pisemnie.</w:t>
      </w:r>
      <w:r>
        <w:rPr>
          <w:rFonts w:ascii="Times New Roman" w:hAnsi="Times New Roman" w:cs="Times New Roman"/>
          <w:sz w:val="24"/>
          <w:szCs w:val="24"/>
        </w:rPr>
        <w:t xml:space="preserve"> Strona otrzymująca korespondencję faksem lub e-mailem, zobowiązana jest na żądanie drugiej strony do niezwłocznego potwierdzenia faktu jej otrzymania.</w:t>
      </w:r>
    </w:p>
    <w:p w:rsidR="00E0517A" w:rsidRDefault="00E0517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Strony ustalają następujące terminy realizacji: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rozpoczęcie - od dnia zawarcia umowy,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zakończenie zadania w zakresie określonym w umowie– </w:t>
      </w:r>
      <w:r>
        <w:rPr>
          <w:rFonts w:ascii="Times New Roman" w:hAnsi="Times New Roman" w:cs="Times New Roman"/>
          <w:b/>
          <w:bCs/>
          <w:sz w:val="24"/>
          <w:szCs w:val="24"/>
        </w:rPr>
        <w:t>29.10.2021r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protokolarne przekazanie placu budowy, „dokumentacji” oraz dziennika budowy nastąpi w terminie do 7 dni od dnia zawarcia umowy.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rzeczowy w Harmonogramie rzeczowo-finansowym zos</w:t>
      </w:r>
      <w:r>
        <w:rPr>
          <w:rFonts w:ascii="Times New Roman" w:hAnsi="Times New Roman" w:cs="Times New Roman"/>
          <w:sz w:val="24"/>
          <w:szCs w:val="24"/>
        </w:rPr>
        <w:t>tanie ujęty w konfiguracji zgodnej z przedłożoną ofertą Wykonawcy w pozycjach scalonych do poszczególnych elementów robót.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zobowiązany jest przygotować Harmonogram prac i przedstawić do akceptacji Zamawiającemu przed podpisaniem umowy oraz zo</w:t>
      </w:r>
      <w:r>
        <w:rPr>
          <w:rFonts w:ascii="Times New Roman" w:hAnsi="Times New Roman" w:cs="Times New Roman"/>
          <w:sz w:val="24"/>
          <w:szCs w:val="24"/>
        </w:rPr>
        <w:t>bowiązany jest prowadzić prace zgodnie z zaakceptowanym Harmonogramem prac. Harmonogram rzeczowo-finansowy, który winien być uzgodniony z Zamawiającym pod kątem zgodności z wnioskiem o przyznanie pomocy finansowej złożonym przez Zamawiającego, jeśli będzie</w:t>
      </w:r>
      <w:r>
        <w:rPr>
          <w:rFonts w:ascii="Times New Roman" w:hAnsi="Times New Roman" w:cs="Times New Roman"/>
          <w:sz w:val="24"/>
          <w:szCs w:val="24"/>
        </w:rPr>
        <w:t xml:space="preserve"> taka konieczność</w:t>
      </w:r>
    </w:p>
    <w:p w:rsidR="004A1241" w:rsidRDefault="004A1241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41" w:rsidRDefault="004A1241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E0517A" w:rsidRDefault="003A347C" w:rsidP="004A1241">
      <w:pPr>
        <w:pStyle w:val="Akapitzlist"/>
        <w:numPr>
          <w:ilvl w:val="0"/>
          <w:numId w:val="1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zawiadomić Zamawiającego o zauważonych wadach w dokumentacji projektowej w terminie 7 dni od daty ich ujawnienia.</w:t>
      </w:r>
    </w:p>
    <w:p w:rsidR="00E0517A" w:rsidRDefault="003A347C" w:rsidP="004A1241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wynikłą szkodę na skutek zaniechania zawiadomienia Zam</w:t>
      </w:r>
      <w:r>
        <w:rPr>
          <w:rFonts w:ascii="Times New Roman" w:hAnsi="Times New Roman" w:cs="Times New Roman"/>
          <w:sz w:val="24"/>
          <w:szCs w:val="24"/>
        </w:rPr>
        <w:t>awiającego o zauważonych wadach w dokumentacji projektowej.</w:t>
      </w:r>
    </w:p>
    <w:p w:rsidR="00E0517A" w:rsidRDefault="003A347C" w:rsidP="004A1241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zawiadamiania - dostarczenia informacji pisemnej do Zamawiającego i wpisem do dziennika budowy,  o wykonaniu robót zanikających i ulegających zakryciu z 4 dniowym wy</w:t>
      </w:r>
      <w:r>
        <w:rPr>
          <w:rFonts w:ascii="Times New Roman" w:hAnsi="Times New Roman" w:cs="Times New Roman"/>
          <w:sz w:val="24"/>
          <w:szCs w:val="24"/>
        </w:rPr>
        <w:t>przedzeniem umożliwiającym ich sprawdzenie przez Zamawiającego. Jeżeli Wykonawca nie poinformuje o tym fakcie Zamawiającego zobowiązany będzie odkryć te roboty lub wykonać otwory niezbędne do ich zbadania, a następnie przywrócić je do stanu poprzedniego na</w:t>
      </w:r>
      <w:r>
        <w:rPr>
          <w:rFonts w:ascii="Times New Roman" w:hAnsi="Times New Roman" w:cs="Times New Roman"/>
          <w:sz w:val="24"/>
          <w:szCs w:val="24"/>
        </w:rPr>
        <w:t xml:space="preserve"> własny koszt.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E0517A" w:rsidRDefault="003A347C" w:rsidP="004A1241">
      <w:pPr>
        <w:pStyle w:val="Akapitzlist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robót przez Wykonawcę przy pomocy Podwykonawców odbywać się może za zgodą Zamawiającego wyłącznie na zasadach określonych w art. 6471 kodeksu cywilnego z zastrzeżeniem postanowień ustawy PZP.</w:t>
      </w:r>
    </w:p>
    <w:p w:rsidR="00E0517A" w:rsidRDefault="003A347C" w:rsidP="004A1241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462 ust. 2 ustawy</w:t>
      </w:r>
      <w:r>
        <w:rPr>
          <w:rFonts w:ascii="Times New Roman" w:hAnsi="Times New Roman" w:cs="Times New Roman"/>
          <w:sz w:val="24"/>
          <w:szCs w:val="24"/>
        </w:rPr>
        <w:t xml:space="preserve"> PZP zamawiający żąda aby przed przystąpieniem do wykonania zamówienia Wykonawca, o ile są już znane, podał nazwy albo imiona i nazwiska oraz dane kontaktowe podwykonawców i osób do kontaktu z nimi, zaangażowanych w roboty budowlane. Wykonawca zawiadamia z</w:t>
      </w:r>
      <w:r>
        <w:rPr>
          <w:rFonts w:ascii="Times New Roman" w:hAnsi="Times New Roman" w:cs="Times New Roman"/>
          <w:sz w:val="24"/>
          <w:szCs w:val="24"/>
        </w:rPr>
        <w:t>amawiającego o wszelkich zmianach danych, o których mowa w zdaniu pierwszym, w trakcie realizacji zamówienia, a także przekazuje informacje na temat nowych podwykonawców, którym w późniejszym okresie zamierza powierzyć realizację robót budowlanych lub usłu</w:t>
      </w:r>
      <w:r>
        <w:rPr>
          <w:rFonts w:ascii="Times New Roman" w:hAnsi="Times New Roman" w:cs="Times New Roman"/>
          <w:sz w:val="24"/>
          <w:szCs w:val="24"/>
        </w:rPr>
        <w:t>g.</w:t>
      </w:r>
    </w:p>
    <w:p w:rsidR="00E0517A" w:rsidRDefault="003A347C" w:rsidP="004A1241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 wykonawca powoływał się, na zasadach określonych w art. 118 ust. 1 w celu wykazania spełniania warunków udziału w postępowaniu, wykonawca jest obowiązany wykazać zamawiają</w:t>
      </w:r>
      <w:r>
        <w:rPr>
          <w:rFonts w:ascii="Times New Roman" w:hAnsi="Times New Roman" w:cs="Times New Roman"/>
          <w:sz w:val="24"/>
          <w:szCs w:val="24"/>
        </w:rPr>
        <w:t>cemu, że proponowany inny podwykonawca lub wykonawca samodzielnie spełnia je w stopniu nie mniejszym niż podwykonawca, na którego zasoby wykonawca powoływał się w trakcie postępowania o udzielenie zamówienia.</w:t>
      </w:r>
    </w:p>
    <w:p w:rsidR="00E0517A" w:rsidRDefault="003A347C" w:rsidP="004A1241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Zamawiający stwierdzi, że wobec danego </w:t>
      </w:r>
      <w:r>
        <w:rPr>
          <w:rFonts w:ascii="Times New Roman" w:hAnsi="Times New Roman" w:cs="Times New Roman"/>
          <w:sz w:val="24"/>
          <w:szCs w:val="24"/>
        </w:rPr>
        <w:t>Podwykonawcy zachodzą podstawy wykluczenia, Wykonawca obowiązany jest zastąpić tego Podwykonawcę lub zrezygnować z powierzenia wykonania części zamówienia Podwykonawcy.</w:t>
      </w:r>
    </w:p>
    <w:p w:rsidR="00E0517A" w:rsidRDefault="003A347C" w:rsidP="004A1241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 za roboty, które wykonuje </w:t>
      </w:r>
      <w:r>
        <w:rPr>
          <w:rFonts w:ascii="Times New Roman" w:hAnsi="Times New Roman" w:cs="Times New Roman"/>
          <w:sz w:val="24"/>
          <w:szCs w:val="24"/>
        </w:rPr>
        <w:t>przy pomocy Podwykonawców.</w:t>
      </w:r>
    </w:p>
    <w:p w:rsidR="00E0517A" w:rsidRDefault="003A347C" w:rsidP="004A1241">
      <w:pPr>
        <w:pStyle w:val="Akapitzlist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realizacji zamówienia z udziałem Podwykonawcy zastosowanie mają przepisy art. 463 do art. 465 ustawy PZP:</w:t>
      </w:r>
    </w:p>
    <w:p w:rsidR="00E0517A" w:rsidRDefault="003A347C" w:rsidP="00147417">
      <w:pPr>
        <w:pStyle w:val="Akapitzlist"/>
        <w:numPr>
          <w:ilvl w:val="0"/>
          <w:numId w:val="16"/>
        </w:numPr>
        <w:tabs>
          <w:tab w:val="left" w:pos="284"/>
          <w:tab w:val="left" w:pos="709"/>
        </w:tabs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zamierzający zawrzeć umowę o podwykon</w:t>
      </w:r>
      <w:r>
        <w:rPr>
          <w:rFonts w:ascii="Times New Roman" w:hAnsi="Times New Roman" w:cs="Times New Roman"/>
          <w:sz w:val="24"/>
          <w:szCs w:val="24"/>
        </w:rPr>
        <w:t xml:space="preserve">awstwo, której przedmiotem są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roboty budowlane, obowiązany jest w trakcie realizacji zamówienia publicznego na roboty budowlane do przedłożenia Zamawiającemu projektu tej umowy, przy czym podwykonawca lub dalszy podwykonawca jest obowiązany dołączyć zgodę </w:t>
      </w:r>
      <w:r>
        <w:rPr>
          <w:rFonts w:ascii="Times New Roman" w:hAnsi="Times New Roman" w:cs="Times New Roman"/>
          <w:sz w:val="24"/>
          <w:szCs w:val="24"/>
        </w:rPr>
        <w:t>Wykonawcy na zawarcie umowy o podwykonawstwo o treści zgodnej z projektem tej umowy .</w:t>
      </w:r>
    </w:p>
    <w:p w:rsidR="00E0517A" w:rsidRDefault="003A347C" w:rsidP="00147417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terminie do 7 dni zgłasza w formie pisemnej zastrzeżenia do projektu umowy o podwykonawstwo, której przedmiotem są roboty budowlane:</w:t>
      </w:r>
    </w:p>
    <w:p w:rsidR="00E0517A" w:rsidRDefault="003A347C" w:rsidP="00147417">
      <w:pPr>
        <w:pStyle w:val="Akapitzlist"/>
        <w:numPr>
          <w:ilvl w:val="1"/>
          <w:numId w:val="5"/>
        </w:numPr>
        <w:tabs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niespełniającej </w:t>
      </w:r>
      <w:r>
        <w:rPr>
          <w:rFonts w:ascii="Times New Roman" w:hAnsi="Times New Roman" w:cs="Times New Roman"/>
          <w:sz w:val="24"/>
          <w:szCs w:val="24"/>
        </w:rPr>
        <w:t>wymagań określonych w specyfikacji istotnych warunków zamówienia,</w:t>
      </w:r>
    </w:p>
    <w:p w:rsidR="00E0517A" w:rsidRDefault="003A347C" w:rsidP="00147417">
      <w:pPr>
        <w:pStyle w:val="Akapitzlist"/>
        <w:numPr>
          <w:ilvl w:val="1"/>
          <w:numId w:val="5"/>
        </w:numPr>
        <w:tabs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przewiduje termin zapłaty wynagrodzenia dłuższy niż 30 dni,</w:t>
      </w:r>
    </w:p>
    <w:p w:rsidR="00E0517A" w:rsidRDefault="003A347C" w:rsidP="00147417">
      <w:pPr>
        <w:pStyle w:val="Akapitzlist"/>
        <w:numPr>
          <w:ilvl w:val="1"/>
          <w:numId w:val="5"/>
        </w:numPr>
        <w:tabs>
          <w:tab w:val="left" w:pos="284"/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 postanowienia niezgodne z art. 463 PZP.</w:t>
      </w:r>
    </w:p>
    <w:p w:rsidR="00E0517A" w:rsidRDefault="003A347C" w:rsidP="0014741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zgłoszenie w formie pisemnej zastrzeżeń do przedłożonego projektu umowy</w:t>
      </w:r>
      <w:r>
        <w:rPr>
          <w:rFonts w:ascii="Times New Roman" w:hAnsi="Times New Roman" w:cs="Times New Roman"/>
          <w:sz w:val="24"/>
          <w:szCs w:val="24"/>
        </w:rPr>
        <w:t xml:space="preserve"> o podwykonawstwo, której przedmiotem są roboty budowlane, w terminie do 7 dni roboczych, uważa się za akceptację projektu umowy przez Zamawiającego.</w:t>
      </w:r>
    </w:p>
    <w:p w:rsidR="00E0517A" w:rsidRDefault="003A347C" w:rsidP="0014741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 Zamawiającemu p</w:t>
      </w:r>
      <w:r>
        <w:rPr>
          <w:rFonts w:ascii="Times New Roman" w:hAnsi="Times New Roman" w:cs="Times New Roman"/>
          <w:sz w:val="24"/>
          <w:szCs w:val="24"/>
        </w:rPr>
        <w:t>oświadczoną za zgodność z oryginałem kopię zawartej umowy o Podwykonawstwo, której przedmiotem są roboty budowlane, w terminie do 7 dni od dnia ich zawarcia.</w:t>
      </w:r>
    </w:p>
    <w:p w:rsidR="00E0517A" w:rsidRDefault="003A347C" w:rsidP="0014741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zgłasza w terminie 7 dni, w formie pisemnej sprzeciw do umowy o podwykonawstwo, które</w:t>
      </w:r>
      <w:r>
        <w:rPr>
          <w:rFonts w:ascii="Times New Roman" w:hAnsi="Times New Roman" w:cs="Times New Roman"/>
          <w:sz w:val="24"/>
          <w:szCs w:val="24"/>
        </w:rPr>
        <w:t>j przedmiotem są roboty budowlane w przypadkach o których mowa w ust. 2.</w:t>
      </w:r>
    </w:p>
    <w:p w:rsidR="00E0517A" w:rsidRDefault="003A347C" w:rsidP="0014741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zgłoszenie w formie pisemnej sprzeciwu do przedłożonej umowy o podwykonawstwo, której przedmiotem są roboty budowlane, w terminie 7 dni uważa się za akceptację umowy przez Zamawi</w:t>
      </w:r>
      <w:r>
        <w:rPr>
          <w:rFonts w:ascii="Times New Roman" w:hAnsi="Times New Roman" w:cs="Times New Roman"/>
          <w:sz w:val="24"/>
          <w:szCs w:val="24"/>
        </w:rPr>
        <w:t>ającego.</w:t>
      </w:r>
    </w:p>
    <w:p w:rsidR="00147417" w:rsidRDefault="003A347C" w:rsidP="0014741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417">
        <w:rPr>
          <w:rFonts w:ascii="Times New Roman" w:hAnsi="Times New Roman" w:cs="Times New Roman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</w:t>
      </w:r>
      <w:r w:rsidRPr="00147417">
        <w:rPr>
          <w:rFonts w:ascii="Times New Roman" w:hAnsi="Times New Roman" w:cs="Times New Roman"/>
          <w:sz w:val="24"/>
          <w:szCs w:val="24"/>
        </w:rPr>
        <w:t>a jej zawarcia, z wyłączeniem umów o podwykonawstwo o wartości mniejszej niż 0,5% wartości umowy w sprawie zamówienia publicznego, z wyłączeniem umów o wartości większej niż 50.000zł, jako nie podlegający niniejszemu obowiązkowi.</w:t>
      </w:r>
    </w:p>
    <w:p w:rsidR="00E0517A" w:rsidRPr="00147417" w:rsidRDefault="003A347C" w:rsidP="00147417">
      <w:pPr>
        <w:pStyle w:val="Akapitzlist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47417">
        <w:rPr>
          <w:rFonts w:ascii="Times New Roman" w:hAnsi="Times New Roman" w:cs="Times New Roman"/>
          <w:sz w:val="24"/>
          <w:szCs w:val="24"/>
        </w:rPr>
        <w:t>W kwestiach nieuregulo</w:t>
      </w:r>
      <w:r w:rsidRPr="00147417">
        <w:rPr>
          <w:rFonts w:ascii="Times New Roman" w:hAnsi="Times New Roman" w:cs="Times New Roman"/>
          <w:sz w:val="24"/>
          <w:szCs w:val="24"/>
        </w:rPr>
        <w:t>wanych zastosowanie mają przepisy art. 463 do art. 465 ustawy PZP.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Podwykonawcą robót .................. będzie.............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47417" w:rsidRDefault="0014741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oświadcza, że będzie pełnił nadzór inwestorski w osobie: …………………………………..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Ustanowionym przez Wykonawcę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ierownikiem budowy jest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działający w granicach umocowania określonego przepisami ustawy z dnia 7 lipca 1994r. Prawo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2020 r. poz. 1333).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</w:t>
      </w:r>
      <w:r>
        <w:rPr>
          <w:rFonts w:ascii="Times New Roman" w:hAnsi="Times New Roman" w:cs="Times New Roman"/>
          <w:sz w:val="24"/>
          <w:szCs w:val="24"/>
        </w:rPr>
        <w:t>ała żadnego dalszego wpływu i związku z czynnościami związanymi z wykonywaniem umowy.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może zwrócić się o usunięcie określonych osób, gdy osoby te: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przestrzegają przepisów BHP,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prowadzą dokumentacji budowy zgodnie z Prawem bu</w:t>
      </w:r>
      <w:r>
        <w:rPr>
          <w:rFonts w:ascii="Times New Roman" w:hAnsi="Times New Roman" w:cs="Times New Roman"/>
          <w:sz w:val="24"/>
          <w:szCs w:val="24"/>
        </w:rPr>
        <w:t>dowlanym,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nie wykonują robót budowlanych zgodnie z dokumentacją projektową, specyfikacjami technicznymi wykonania i odbioru robót budowlanych oraz zasadami wiedzy technicznej i sztuki budowlanej.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 będzie miał prawo do naliczenia kar umow</w:t>
      </w:r>
      <w:r>
        <w:rPr>
          <w:rFonts w:ascii="Times New Roman" w:hAnsi="Times New Roman" w:cs="Times New Roman"/>
          <w:sz w:val="24"/>
          <w:szCs w:val="24"/>
        </w:rPr>
        <w:t xml:space="preserve">nych za nie usunięcie określonej osoby zgodnie z ust. </w:t>
      </w:r>
      <w:r w:rsidR="004A1241">
        <w:rPr>
          <w:rFonts w:ascii="Times New Roman" w:hAnsi="Times New Roman" w:cs="Times New Roman"/>
          <w:sz w:val="24"/>
          <w:szCs w:val="24"/>
        </w:rPr>
        <w:t>3, w wysokości określonej w § 16</w:t>
      </w:r>
      <w:r>
        <w:rPr>
          <w:rFonts w:ascii="Times New Roman" w:hAnsi="Times New Roman" w:cs="Times New Roman"/>
          <w:sz w:val="24"/>
          <w:szCs w:val="24"/>
        </w:rPr>
        <w:t xml:space="preserve"> ust. 1 pkt. 10.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 daty protokolarnego przejęcia budowy do końcowego odbioru robót, Wykonawca ponosi odpowiedzialność na zasadach ogólnych, za wszelkie szkody powsta</w:t>
      </w:r>
      <w:r>
        <w:rPr>
          <w:rFonts w:ascii="Times New Roman" w:hAnsi="Times New Roman" w:cs="Times New Roman"/>
          <w:sz w:val="24"/>
          <w:szCs w:val="24"/>
        </w:rPr>
        <w:t>łe na budowie.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wymaga zatrudnienia na podstawie umowy o pracę przez Wykonawcę lub Podwykonawcę osób wykonujących wskazane poniżej czynności w trakcie realizacji zamówienia: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roboty ogólnobudowlane, w tym w szczególności wykonywane prz</w:t>
      </w:r>
      <w:r>
        <w:rPr>
          <w:rFonts w:ascii="Times New Roman" w:hAnsi="Times New Roman" w:cs="Times New Roman"/>
          <w:sz w:val="24"/>
          <w:szCs w:val="24"/>
        </w:rPr>
        <w:t>ez majstra, operatorów sprzętu budowlanego i innych fizycznych (z wyłączeniem prac, których wykonanie wymaga posiadania stosownych uprawnień do pełnienia samodzielnych funkcji np. kierownik budowy);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roboty elektryczne, w tym w szczególności wykonywane </w:t>
      </w:r>
      <w:r>
        <w:rPr>
          <w:rFonts w:ascii="Times New Roman" w:hAnsi="Times New Roman" w:cs="Times New Roman"/>
          <w:sz w:val="24"/>
          <w:szCs w:val="24"/>
        </w:rPr>
        <w:t>przez majstra, montera instalacji i/lub urządzeń i innych fizycznych (z wyłączeniem prac, których wykonanie wymaga posiadanie stosownych uprawnień do pełnienia samodzielnych funkcji);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 roboty sanitarne, w zakresie sieci, instalacji i urządzeń cieplnych, </w:t>
      </w:r>
      <w:r>
        <w:rPr>
          <w:rFonts w:ascii="Times New Roman" w:hAnsi="Times New Roman" w:cs="Times New Roman"/>
          <w:sz w:val="24"/>
          <w:szCs w:val="24"/>
        </w:rPr>
        <w:t xml:space="preserve">wentylacyjnych, wodociągowych i kanalizacyjnych, w tym w szczególności wykonywane przez majstra, </w:t>
      </w:r>
      <w:r>
        <w:rPr>
          <w:rFonts w:ascii="Times New Roman" w:hAnsi="Times New Roman" w:cs="Times New Roman"/>
          <w:sz w:val="24"/>
          <w:szCs w:val="24"/>
        </w:rPr>
        <w:lastRenderedPageBreak/>
        <w:t>montera instalacji i/lub urządzeń, montera sieci i innych fizycznych (z wyłączeniem prac, których wykonanie wymaga posiadanie stosownych uprawnień do pełnienia</w:t>
      </w:r>
      <w:r>
        <w:rPr>
          <w:rFonts w:ascii="Times New Roman" w:hAnsi="Times New Roman" w:cs="Times New Roman"/>
          <w:sz w:val="24"/>
          <w:szCs w:val="24"/>
        </w:rPr>
        <w:t xml:space="preserve"> samodzielnych funkcji).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Wykonawca, w terminie do 7 dni od dnia zawarcia umowy, przedstawi Zamawiającemu wykaz osób biorących udział w realizacji zamówienia ze wskazaniem imienia i nazwiska pracownika, datą zawarcia umowy, rodzaju umowy o pracę i wymia</w:t>
      </w:r>
      <w:r>
        <w:rPr>
          <w:rFonts w:ascii="Times New Roman" w:hAnsi="Times New Roman" w:cs="Times New Roman"/>
          <w:sz w:val="24"/>
          <w:szCs w:val="24"/>
        </w:rPr>
        <w:t>r etatu oraz wskazaniem czynności, jakie osoby te będą wykonywać oraz informacją o sposobie zatrudnienia tych osób. Wykonawca zobowiązany jest do informowania Zamawiającego o każdym przypadku zmiany osób wykonujących czynności wymienione w ust. 4 lub zmian</w:t>
      </w:r>
      <w:r>
        <w:rPr>
          <w:rFonts w:ascii="Times New Roman" w:hAnsi="Times New Roman" w:cs="Times New Roman"/>
          <w:sz w:val="24"/>
          <w:szCs w:val="24"/>
        </w:rPr>
        <w:t>y sposobu zatrudnienia tych osób, nie później niż w terminie 7 dni od dokonania takiej zmiany.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trakcie realizacji zamówienia Zamawiający uprawniony jest do wykonywania czynności kontrolnych wobec Wykonawcy odnośnie spełniania przez Wykonawcę lub Podw</w:t>
      </w:r>
      <w:r>
        <w:rPr>
          <w:rFonts w:ascii="Times New Roman" w:hAnsi="Times New Roman" w:cs="Times New Roman"/>
          <w:sz w:val="24"/>
          <w:szCs w:val="24"/>
        </w:rPr>
        <w:t>ykonawcę wymogu zatrudnienia na podstawie umowy o pracę osób wykonujących wskazane powyżej czynności. Zamawiający uprawniony jest w szczególności do: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żądania oświadczeń i dokumentów w zakresie potwierdzenia spełniania ww. wymogów i dokonywania ich ocen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żądania wyjaśnień w przypadku wątpliwości w zakresie potwierdzenia spełniania ww. wymogów,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przeprowadzania kontroli na miejscu wykonywania świadczenia.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trakcie realizacji zamówienia na każde wezwanie Zamawiającego, w wyznaczonym w tym wezw</w:t>
      </w:r>
      <w:r>
        <w:rPr>
          <w:rFonts w:ascii="Times New Roman" w:hAnsi="Times New Roman" w:cs="Times New Roman"/>
          <w:sz w:val="24"/>
          <w:szCs w:val="24"/>
        </w:rPr>
        <w:t>aniu terminie, Wykonawca przedłoży Zamawiającemu wskazane poniżej dowody, w celu potwierdzenia spełnienia wymogu zatrudnienia, na podstawie umowy o pracę przez Wykonawcę lub Podwykonawcę, osób wykonujących wskazane w punkcie 1 czynności w trakcie realizacj</w:t>
      </w:r>
      <w:r>
        <w:rPr>
          <w:rFonts w:ascii="Times New Roman" w:hAnsi="Times New Roman" w:cs="Times New Roman"/>
          <w:sz w:val="24"/>
          <w:szCs w:val="24"/>
        </w:rPr>
        <w:t>i zamówienia: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>
        <w:rPr>
          <w:rFonts w:ascii="Times New Roman" w:hAnsi="Times New Roman" w:cs="Times New Roman"/>
          <w:sz w:val="24"/>
          <w:szCs w:val="24"/>
        </w:rPr>
        <w:t xml:space="preserve">o zatrudnieniu na podstawie umowy o pracę osób wykonujących czynności, których dotyczy wezwanie Zamawiającego. Oświadczenie to powinno zawierać w szczególności: dokładne określenie podmiotu </w:t>
      </w:r>
      <w:r>
        <w:rPr>
          <w:rFonts w:ascii="Times New Roman" w:hAnsi="Times New Roman" w:cs="Times New Roman"/>
          <w:sz w:val="24"/>
          <w:szCs w:val="24"/>
        </w:rPr>
        <w:t>składającego oświadczenie, datę złożenia oświadczenia, wskazanie, że objęte wezwaniem czynności wykonują osoby zatrudnione na podstawie umowy o pracę wraz ze wskazaniem liczby tych osób, imion i nazwisk tych osób, rodzaju umowy o pracę i wymiaru etatu oraz</w:t>
      </w:r>
      <w:r>
        <w:rPr>
          <w:rFonts w:ascii="Times New Roman" w:hAnsi="Times New Roman" w:cs="Times New Roman"/>
          <w:sz w:val="24"/>
          <w:szCs w:val="24"/>
        </w:rPr>
        <w:t xml:space="preserve"> podpis osoby uprawnionej do złożenia oświadczenia w imieniu Wykonawcy lub Podwykonawcy; a w przypadku powzięcia przez Zamawiającego wątpliwości -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poświadczoną za zgodność z oryginałem odpowiednio przez Wykonawcę lub Podwykonawcę </w:t>
      </w:r>
      <w:r>
        <w:rPr>
          <w:rFonts w:ascii="Times New Roman" w:hAnsi="Times New Roman" w:cs="Times New Roman"/>
          <w:b/>
          <w:bCs/>
          <w:sz w:val="24"/>
          <w:szCs w:val="24"/>
        </w:rPr>
        <w:t>kopię umowy/umów o pra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cę </w:t>
      </w:r>
      <w:r>
        <w:rPr>
          <w:rFonts w:ascii="Times New Roman" w:hAnsi="Times New Roman" w:cs="Times New Roman"/>
          <w:sz w:val="24"/>
          <w:szCs w:val="24"/>
        </w:rPr>
        <w:t xml:space="preserve">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zanonimizowana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sposó</w:t>
      </w:r>
      <w:r>
        <w:rPr>
          <w:rFonts w:ascii="Times New Roman" w:hAnsi="Times New Roman" w:cs="Times New Roman"/>
          <w:sz w:val="24"/>
          <w:szCs w:val="24"/>
        </w:rPr>
        <w:t xml:space="preserve">b zapewniający ochronę danych osobowych pracowników, zgodnie z przepisami ustawy z dnia 10 maja 2018 r. o ochronie danych osobowych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 r. poz. 1781) (tj. w szczególności bez adresów, nr PESEL </w:t>
      </w:r>
      <w:r>
        <w:rPr>
          <w:rFonts w:ascii="Times New Roman" w:hAnsi="Times New Roman" w:cs="Times New Roman"/>
          <w:sz w:val="24"/>
          <w:szCs w:val="24"/>
        </w:rPr>
        <w:lastRenderedPageBreak/>
        <w:t>pracowników). Imię i nazwisko pracownika nie podlega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zidentyfikowania;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zaświadczenie właściwego oddziału ZUS,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Podwykonawcę składek na ubezpiecz</w:t>
      </w:r>
      <w:r>
        <w:rPr>
          <w:rFonts w:ascii="Times New Roman" w:hAnsi="Times New Roman" w:cs="Times New Roman"/>
          <w:sz w:val="24"/>
          <w:szCs w:val="24"/>
        </w:rPr>
        <w:t>enia społeczne i zdrowotne z tytułu zatrudnienia na podstawie umów o pracę za ostatni okres rozliczeniowy;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poświadczoną za zgodność z oryginałem odpowiednio przez Wykonawcę lub Podwykonawcę </w:t>
      </w:r>
      <w:r>
        <w:rPr>
          <w:rFonts w:ascii="Times New Roman" w:hAnsi="Times New Roman" w:cs="Times New Roman"/>
          <w:b/>
          <w:bCs/>
          <w:sz w:val="24"/>
          <w:szCs w:val="24"/>
        </w:rPr>
        <w:t>kopię dowodu potwierdzającego zgłoszenie pracownika przez prac</w:t>
      </w:r>
      <w:r>
        <w:rPr>
          <w:rFonts w:ascii="Times New Roman" w:hAnsi="Times New Roman" w:cs="Times New Roman"/>
          <w:b/>
          <w:bCs/>
          <w:sz w:val="24"/>
          <w:szCs w:val="24"/>
        </w:rPr>
        <w:t>odawcę do ubezpieczeń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zanonimizowaną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sposób zapewniający ochronę danych osobowych pracowników, zgodnie z przepisami ustawy z dnia 10 maja 2018 r. o ochronie danych osobowych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2019 r. poz. 1781). Imię i 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</w:t>
      </w:r>
      <w:r>
        <w:rPr>
          <w:rFonts w:ascii="Times New Roman" w:hAnsi="Times New Roman" w:cs="Times New Roman"/>
          <w:sz w:val="24"/>
          <w:szCs w:val="24"/>
        </w:rPr>
        <w:t>zacji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 tytułu niespełnienia przez Wykonawcę lub Podwykonawcę wymogu zatrudnienia na podstawie umowy o pracę osób wykonujących wskazane w punkcie 1 czynności Zamawiający przewiduje sankcję w postaci obowiązku zapłaty przez wykonawcę kary umownej w wys</w:t>
      </w:r>
      <w:r>
        <w:rPr>
          <w:rFonts w:ascii="Times New Roman" w:hAnsi="Times New Roman" w:cs="Times New Roman"/>
          <w:sz w:val="24"/>
          <w:szCs w:val="24"/>
        </w:rPr>
        <w:t>okości określonej w § 19 ust. 9. Niezłożenie przez Wykonawcę w wyznaczonym przez Zamawiającego terminie żądanych przez Zamawiającego dowodów w celu potwierdzenia spełnienia przez Wykonawcę lub Podwykonawcę wymogu zatrudnienia na podstawie umowy o pracę tra</w:t>
      </w:r>
      <w:r>
        <w:rPr>
          <w:rFonts w:ascii="Times New Roman" w:hAnsi="Times New Roman" w:cs="Times New Roman"/>
          <w:sz w:val="24"/>
          <w:szCs w:val="24"/>
        </w:rPr>
        <w:t>ktowane będzie jako niespełnienie przez Wykonawcę lub Podwykonawcę wymogu zatrudnienia na podstawie umowy o pracę osób wykonujących wskazane w punkcie 1 czynności.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uzasadnionych wątpliwości co do przestrzegania prawa pracy przez Wykonawcę l</w:t>
      </w:r>
      <w:r>
        <w:rPr>
          <w:rFonts w:ascii="Times New Roman" w:hAnsi="Times New Roman" w:cs="Times New Roman"/>
          <w:sz w:val="24"/>
          <w:szCs w:val="24"/>
        </w:rPr>
        <w:t>ub Podwykonawcę, Zamawiający może zwrócić się o przeprowadzenie kontroli przez Państwową Inspekcję Pracy.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ramach wymienionego w § 1</w:t>
      </w:r>
      <w:r w:rsidR="004A12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1 wynagrodzenia brutto za wykonanie przedmiotu umowy Wykonawca: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przeprowadzi branżowe próby i odbiory te</w:t>
      </w:r>
      <w:r>
        <w:rPr>
          <w:rFonts w:ascii="Times New Roman" w:hAnsi="Times New Roman" w:cs="Times New Roman"/>
          <w:sz w:val="24"/>
          <w:szCs w:val="24"/>
        </w:rPr>
        <w:t>chniczne i technologiczne w tym przygotowanie dokumentacji do zgłoszenia do Zakładu Energetycznego instalacji fotowoltaicznej, wykona inwentaryzację geodezyjną oraz sporządzi dokumentację powykonawczą z kosztorysami robót wykonanych.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usunie materiały z</w:t>
      </w:r>
      <w:r>
        <w:rPr>
          <w:rFonts w:ascii="Times New Roman" w:hAnsi="Times New Roman" w:cs="Times New Roman"/>
          <w:sz w:val="24"/>
          <w:szCs w:val="24"/>
        </w:rPr>
        <w:t>będne z placu budowy na wysypisko śmieci oraz uporządkuje teren budowy. Z wywózki odpadów Wykonawca przedłoży Zamawiającemu stosowny dokument potwierdzający, przekazanie odpadów do utylizacji podmiotowi uprawnionemu.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147417" w:rsidRDefault="0014741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7417" w:rsidRDefault="00147417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8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 zobowiązany jest do: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protokolarnego przejęcia terenu budowy;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przygotowania zaplecza budowy z oznaczeniem i zabezpieczeniem terenu inwestycji (tablica informacyjna), na które składają się odpowiednie pomieszczenia magazynowe do składowania materiałów i narzędzi, pomies</w:t>
      </w:r>
      <w:r>
        <w:rPr>
          <w:rFonts w:ascii="Times New Roman" w:hAnsi="Times New Roman" w:cs="Times New Roman"/>
          <w:sz w:val="24"/>
          <w:szCs w:val="24"/>
        </w:rPr>
        <w:t>zczenia socjalne dla swoich pracowników oraz pomieszczenie umożliwiające organizację narad roboczych;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wykonania przedmiotu niniejszej umowy zgodnie z jej postanowieniami, w szczególności zgodnie z Projektem, zasadami wiedzy technicznej i doświadczenia </w:t>
      </w:r>
      <w:r>
        <w:rPr>
          <w:rFonts w:ascii="Times New Roman" w:hAnsi="Times New Roman" w:cs="Times New Roman"/>
          <w:sz w:val="24"/>
          <w:szCs w:val="24"/>
        </w:rPr>
        <w:t>oraz przepisami prawa obowiązującymi w Polsce;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sporządzenia przed rozpoczęciem budowy planu bezpieczeństwa i ochrony zdrowia w zakresie określonym w art. 21a ustawy Prawo budowlane oraz Rozporządzenia Ministra Infrastruktury z dnia 23.06.2003 r. w spra</w:t>
      </w:r>
      <w:r>
        <w:rPr>
          <w:rFonts w:ascii="Times New Roman" w:hAnsi="Times New Roman" w:cs="Times New Roman"/>
          <w:sz w:val="24"/>
          <w:szCs w:val="24"/>
        </w:rPr>
        <w:t>wie informacji dotyczącej bezpieczeństwa i ochrony zdrowia oraz planu bezpieczeństwa i ochrony zdrowia (Dz. U. z 2003r. nr 120, poz. 1126), stwarzających zagrożenia bezpieczeństwa i zdrowia ludzi i dostarczy go Zamawiającemu w terminie 7 dni od daty podpis</w:t>
      </w:r>
      <w:r>
        <w:rPr>
          <w:rFonts w:ascii="Times New Roman" w:hAnsi="Times New Roman" w:cs="Times New Roman"/>
          <w:sz w:val="24"/>
          <w:szCs w:val="24"/>
        </w:rPr>
        <w:t>ania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obowiązkowego zapewnienia bezpieczeństwa i ochrony zdrowia podczas wykonywania wszystkich czynności na terenie budowy, zgodnie z planem BIOZ. Za nienależyte wykonanie tych obowiązków będzie ponosił odpowiedzialność odszkodowawczą;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zabez</w:t>
      </w:r>
      <w:r>
        <w:rPr>
          <w:rFonts w:ascii="Times New Roman" w:hAnsi="Times New Roman" w:cs="Times New Roman"/>
          <w:sz w:val="24"/>
          <w:szCs w:val="24"/>
        </w:rPr>
        <w:t>pieczenia terenu budowy z zachowaniem najwyższej staranności i uwzględnieniem specyfiki przedmiotu umowy oraz jego przeznaczenia;</w:t>
      </w:r>
    </w:p>
    <w:p w:rsidR="00E0517A" w:rsidRDefault="003A3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pozyskania miejsca, zorganizowania a następnie zlikwidowania zaplecza budowy wraz</w:t>
      </w:r>
    </w:p>
    <w:p w:rsidR="00E0517A" w:rsidRDefault="003A347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zapewnieniem dostępu do mediów (prąd </w:t>
      </w:r>
      <w:r>
        <w:rPr>
          <w:rFonts w:ascii="Times New Roman" w:hAnsi="Times New Roman" w:cs="Times New Roman"/>
          <w:sz w:val="24"/>
          <w:szCs w:val="24"/>
        </w:rPr>
        <w:t>woda itp.) niezbędnych do prowadzenia budowy;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przeprowadzenia koniecznych pomiarów i prób oraz pokrycie ich kosztów;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zapewnienia dokonania odbiorów przez właściwe organy, zgodnie z obowiązującymi przepisami prawa;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zawiadomienia Zamawiającego o</w:t>
      </w:r>
      <w:r>
        <w:rPr>
          <w:rFonts w:ascii="Times New Roman" w:hAnsi="Times New Roman" w:cs="Times New Roman"/>
          <w:sz w:val="24"/>
          <w:szCs w:val="24"/>
        </w:rPr>
        <w:t xml:space="preserve"> wykonaniu i gotowości do odbioru robót zanikających lub ulegających zakryciu;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przerwania robót na żądanie Zamawiającego oraz zabezpieczenia wykonania robót przed ich zniszczeniem;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przekazania Zamawiającemu dokumentacji powykonawczej wraz z dokum</w:t>
      </w:r>
      <w:r>
        <w:rPr>
          <w:rFonts w:ascii="Times New Roman" w:hAnsi="Times New Roman" w:cs="Times New Roman"/>
          <w:sz w:val="24"/>
          <w:szCs w:val="24"/>
        </w:rPr>
        <w:t>entami pozwalającymi na ocenę prawidłowego wykonania robót zgłoszonych do odbioru;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zgłoszenia przedmiotu umowy do odbioru końcowego, uczestniczenia w czynnościach odbioru i zapewnienie usunięcia stwierdzonych wad, uczestniczenie w czynnościach przekaz</w:t>
      </w:r>
      <w:r>
        <w:rPr>
          <w:rFonts w:ascii="Times New Roman" w:hAnsi="Times New Roman" w:cs="Times New Roman"/>
          <w:sz w:val="24"/>
          <w:szCs w:val="24"/>
        </w:rPr>
        <w:t>ania przedmiotu umowy do użytkowania;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 dbania o należyty stan i porządek na Placu budowy i terenach przyległych do budowy, prowadzeniu robót i dowozu materiałów na Plac budowy w sposób nie powodujący zabrudzenia terenów sąsiednich i ciągów komunikacyjn</w:t>
      </w:r>
      <w:r>
        <w:rPr>
          <w:rFonts w:ascii="Times New Roman" w:hAnsi="Times New Roman" w:cs="Times New Roman"/>
          <w:sz w:val="24"/>
          <w:szCs w:val="24"/>
        </w:rPr>
        <w:t>ych;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uporządkowania Placu budowy oraz terenów przyległych po zakończeniu robót i doprowadzenia ich do stanu nie gorszego od pierwotnego, najpóźniej do dnia Odbioru końcowego;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wydania Zamawiającemu dokumentacji, kart technologicznych, opisów, inst</w:t>
      </w:r>
      <w:r>
        <w:rPr>
          <w:rFonts w:ascii="Times New Roman" w:hAnsi="Times New Roman" w:cs="Times New Roman"/>
          <w:sz w:val="24"/>
          <w:szCs w:val="24"/>
        </w:rPr>
        <w:t>rukcji użytkowania i konserwacji, wskazówek dotyczących przeglądów, urządzeń technicznych dostarczonych w ramach realizacji Zadania inwestycyjnego;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przeszkolenia osób wskazanych przez Zamawiającego w zakresie obsługi zamontowanych urządzeń i systemów;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przekazywania Zamawiającemu odpisów wszelkich pism i dokumentów uzyskanych bądź składanych w związku z wykonywaniem niniejszej umowy, a także pisemne udzielenie odpowiedzi (zajmowanie stanowiska) na wystąpienia Zamawiającego – w każdym z przypadków w</w:t>
      </w:r>
      <w:r>
        <w:rPr>
          <w:rFonts w:ascii="Times New Roman" w:hAnsi="Times New Roman" w:cs="Times New Roman"/>
          <w:sz w:val="24"/>
          <w:szCs w:val="24"/>
        </w:rPr>
        <w:t xml:space="preserve"> terminie nie dłuższym niż 3 dni robocze;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przekazania Zamawiającemu dokumentacji geodezyjnej, łącznie z naniesieniem zmian do zasobów mapowych;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wykonania innych czynności wyżej nie wyszczególnionych, związanych z pełnieniem funkcji Wykonawcy w ce</w:t>
      </w:r>
      <w:r>
        <w:rPr>
          <w:rFonts w:ascii="Times New Roman" w:hAnsi="Times New Roman" w:cs="Times New Roman"/>
          <w:sz w:val="24"/>
          <w:szCs w:val="24"/>
        </w:rPr>
        <w:t>lu właściwego wykonania przedmiotu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zabezpieczenia innych nadzorów jednostek zewnętrznych, w przypadku kiedy to będzie konieczne;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odtworzenia, na koszt własny Wykonawcy, punktów wysokościowych oraz osnowy geodezyjnej, w przypadku ich </w:t>
      </w:r>
      <w:r>
        <w:rPr>
          <w:rFonts w:ascii="Times New Roman" w:hAnsi="Times New Roman" w:cs="Times New Roman"/>
          <w:sz w:val="24"/>
          <w:szCs w:val="24"/>
        </w:rPr>
        <w:t>zniszczenia;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zastosowania prefabrykatów, materiałów i urządzeń, odpowiadających, co do jakości, wymogom wyrobów dopuszczonych do obrotu i stosowania w budownictwie, określonych w art. 10 ustawy z dnia 7 lipca 1994 r. Prawo budowlane oraz wymogom Specy</w:t>
      </w:r>
      <w:r>
        <w:rPr>
          <w:rFonts w:ascii="Times New Roman" w:hAnsi="Times New Roman" w:cs="Times New Roman"/>
          <w:sz w:val="24"/>
          <w:szCs w:val="24"/>
        </w:rPr>
        <w:t>fikacji Istotnych Warunków Zamówienia i dokumentów opisujących zakres i sposób wykonania zadania;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zapewnienia Zamawiającemu oraz wszystkim osobom upoważnionym przez niego, jak też innym uczestnikom procesu budowlanego, dostępu do terenu budowy i do ka</w:t>
      </w:r>
      <w:r>
        <w:rPr>
          <w:rFonts w:ascii="Times New Roman" w:hAnsi="Times New Roman" w:cs="Times New Roman"/>
          <w:sz w:val="24"/>
          <w:szCs w:val="24"/>
        </w:rPr>
        <w:t>żdego miejsca, gdzie roboty w związku z umową będą wykonywane;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prowadzenia, na bieżąco, i przechowywania dokumentów, zgodnie z art.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i art. 46 ustawy Prawo budowlane.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Wykonawca jest zobowiązany, na każde żądanie Zamawiającego do przekazani</w:t>
      </w:r>
      <w:r>
        <w:rPr>
          <w:rFonts w:ascii="Times New Roman" w:hAnsi="Times New Roman" w:cs="Times New Roman"/>
          <w:sz w:val="24"/>
          <w:szCs w:val="24"/>
        </w:rPr>
        <w:t>a świadectw jakości materiałów dostarczonych na plac budowy (certyfikat na znak bezpieczeństwa, deklaracja zgodności, aprobata techniczna itp.).</w:t>
      </w:r>
    </w:p>
    <w:p w:rsidR="00E0517A" w:rsidRDefault="00E0517A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9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zobowiązuje się do posiadania na cały okres realizacji przedmiotu umowy polisy OC na kwotę nie </w:t>
      </w:r>
      <w:r>
        <w:rPr>
          <w:rFonts w:ascii="Times New Roman" w:hAnsi="Times New Roman" w:cs="Times New Roman"/>
          <w:sz w:val="24"/>
          <w:szCs w:val="24"/>
        </w:rPr>
        <w:t>mniejszą</w:t>
      </w:r>
      <w:r>
        <w:rPr>
          <w:rFonts w:ascii="Times New Roman" w:hAnsi="Times New Roman" w:cs="Times New Roman"/>
          <w:sz w:val="24"/>
          <w:szCs w:val="24"/>
        </w:rPr>
        <w:t xml:space="preserve"> niż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.000.000,00 zł </w:t>
      </w:r>
      <w:r>
        <w:rPr>
          <w:rFonts w:ascii="Times New Roman" w:hAnsi="Times New Roman" w:cs="Times New Roman"/>
          <w:sz w:val="24"/>
          <w:szCs w:val="24"/>
        </w:rPr>
        <w:t xml:space="preserve">z tytułu szkód, które mogą zaistnieć w okresie od rozpoczęcia robót do przekazania przedmiotu umowy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>, w związku z określonymi zdarzeniami losowymi – od ryzyk</w:t>
      </w:r>
      <w:r>
        <w:rPr>
          <w:rFonts w:ascii="Times New Roman" w:hAnsi="Times New Roman" w:cs="Times New Roman"/>
          <w:sz w:val="24"/>
          <w:szCs w:val="24"/>
        </w:rPr>
        <w:t xml:space="preserve"> budowlanych oraz od odpowiedzialności cywilnej (odpowied</w:t>
      </w:r>
      <w:r>
        <w:rPr>
          <w:rFonts w:ascii="Times New Roman" w:hAnsi="Times New Roman" w:cs="Times New Roman"/>
          <w:sz w:val="24"/>
          <w:szCs w:val="24"/>
        </w:rPr>
        <w:t>zialność cywilna za szkody oraz następstwa nieszczęśliwych wypadków dotyczących pracowników i osób trzecich, a powstałych w związku z prowadzonymi robotami). Wykonawca na żądanie Zamawiającego przedstawi dokumenty ubezpieczenia.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E0517A" w:rsidRDefault="003A347C">
      <w:pPr>
        <w:pStyle w:val="Standard"/>
        <w:numPr>
          <w:ilvl w:val="0"/>
          <w:numId w:val="17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Strony ustalają, ż</w:t>
      </w:r>
      <w:r>
        <w:rPr>
          <w:rFonts w:ascii="Times New Roman" w:hAnsi="Times New Roman" w:cs="Times New Roman"/>
          <w:sz w:val="24"/>
          <w:szCs w:val="24"/>
        </w:rPr>
        <w:t xml:space="preserve">e obowiązującą je formą wynagrodzenia za wykonanie robót będzie wynagrodzenie ryczałtowe, które wynosi: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………………. </w:t>
      </w:r>
      <w:r>
        <w:rPr>
          <w:rFonts w:ascii="Times New Roman" w:hAnsi="Times New Roman" w:cs="Times New Roman"/>
          <w:sz w:val="24"/>
          <w:szCs w:val="24"/>
        </w:rPr>
        <w:t xml:space="preserve">złotych netto (słownie: ……………………………plus podatek VAT w kwocie: ……………..…………złotych (słownie: …………………………………………………………….) łącznie: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……………….. złotych b</w:t>
      </w:r>
      <w:r>
        <w:rPr>
          <w:rFonts w:ascii="Times New Roman" w:hAnsi="Times New Roman" w:cs="Times New Roman"/>
          <w:b/>
          <w:bCs/>
          <w:sz w:val="24"/>
          <w:szCs w:val="24"/>
        </w:rPr>
        <w:t>rutto (słownie: …………………………………………..).</w:t>
      </w:r>
    </w:p>
    <w:p w:rsidR="00E0517A" w:rsidRDefault="003A347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wykonania przedmiotu umowy w pełnym zakresie, zgodnie z „dokumentacją” opisującą zakres i sposób wykonania zadania i sztuką budowlaną w oparciu o harmonogram rzeczowo - finansowy robót.</w:t>
      </w:r>
    </w:p>
    <w:p w:rsidR="00E0517A" w:rsidRDefault="003A347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stwierdzenia wykonania zakresu robót w sposób niezgodny z „dokumentacją” (użycie materiałów innych niż w dokumentacji lub zastosowanie technologii niezgodnej z dokumentacją) zamawiający pomniejszy wynagrodzenie za te roboty i nałoży karę umowną </w:t>
      </w:r>
      <w:r>
        <w:rPr>
          <w:rFonts w:ascii="Times New Roman" w:hAnsi="Times New Roman" w:cs="Times New Roman"/>
          <w:sz w:val="24"/>
          <w:szCs w:val="24"/>
        </w:rPr>
        <w:t>zgodnie z zapisami umowy.</w:t>
      </w:r>
    </w:p>
    <w:p w:rsidR="00E0517A" w:rsidRDefault="003A347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częściowe fakturowanie. Wartość faktur częściowych będzie realizowana do 80% wartości zamówienia. Fakturami częściowymi rozliczane będą zakończone i odebrane elementy robót, potwierdzone protokołem odbioru c</w:t>
      </w:r>
      <w:r>
        <w:rPr>
          <w:rFonts w:ascii="Times New Roman" w:hAnsi="Times New Roman" w:cs="Times New Roman"/>
          <w:sz w:val="24"/>
          <w:szCs w:val="24"/>
        </w:rPr>
        <w:t>zęściowego, podpisanym przez Zamawiającego.</w:t>
      </w:r>
    </w:p>
    <w:p w:rsidR="00E0517A" w:rsidRDefault="003A347C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część wynagrodzenia zostanie zapłacona na podstawie wystawionej faktury końcowej. Podstawą wystawienia faktury końcowej będzie podpisanie protokołu odbioru końcowego.</w:t>
      </w:r>
    </w:p>
    <w:p w:rsidR="006E2B70" w:rsidRDefault="003A347C" w:rsidP="006E2B70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241">
        <w:rPr>
          <w:rFonts w:ascii="Times New Roman" w:hAnsi="Times New Roman" w:cs="Times New Roman"/>
          <w:sz w:val="24"/>
          <w:szCs w:val="24"/>
        </w:rPr>
        <w:t>Wykonawca będzie wystawiał faktur</w:t>
      </w:r>
      <w:r w:rsidR="004A1241" w:rsidRPr="004A1241">
        <w:rPr>
          <w:rFonts w:ascii="Times New Roman" w:hAnsi="Times New Roman" w:cs="Times New Roman"/>
          <w:sz w:val="24"/>
          <w:szCs w:val="24"/>
        </w:rPr>
        <w:t>y na Zamawiającego NIP 577-19-64-543</w:t>
      </w:r>
      <w:r w:rsidRPr="004A1241">
        <w:rPr>
          <w:rFonts w:ascii="Times New Roman" w:hAnsi="Times New Roman" w:cs="Times New Roman"/>
          <w:sz w:val="24"/>
          <w:szCs w:val="24"/>
        </w:rPr>
        <w:t xml:space="preserve"> i składał</w:t>
      </w:r>
      <w:r w:rsidRPr="004A1241">
        <w:rPr>
          <w:rFonts w:ascii="Times New Roman" w:hAnsi="Times New Roman" w:cs="Times New Roman"/>
          <w:sz w:val="24"/>
          <w:szCs w:val="24"/>
        </w:rPr>
        <w:t xml:space="preserve"> </w:t>
      </w:r>
      <w:r w:rsidRPr="006E2B70">
        <w:rPr>
          <w:rFonts w:ascii="Times New Roman" w:hAnsi="Times New Roman" w:cs="Times New Roman"/>
          <w:sz w:val="24"/>
          <w:szCs w:val="24"/>
        </w:rPr>
        <w:t>je łącznie z protokołem odbioru (częściowego lub końcowego) elementów zadania u Zamawiającego.</w:t>
      </w:r>
    </w:p>
    <w:p w:rsidR="00E0517A" w:rsidRPr="006E2B70" w:rsidRDefault="003A347C" w:rsidP="006E2B70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2B70">
        <w:rPr>
          <w:rFonts w:ascii="Times New Roman" w:hAnsi="Times New Roman" w:cs="Times New Roman"/>
          <w:sz w:val="24"/>
          <w:szCs w:val="24"/>
        </w:rPr>
        <w:t>Za dzień zapłaty uznaje się dzień obciążenia rachunku Zamawiającego.</w:t>
      </w:r>
    </w:p>
    <w:p w:rsidR="00E0517A" w:rsidRDefault="003A347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>
        <w:rPr>
          <w:rFonts w:ascii="Times New Roman" w:hAnsi="Times New Roman" w:cs="Times New Roman"/>
          <w:sz w:val="24"/>
          <w:szCs w:val="24"/>
        </w:rPr>
        <w:t xml:space="preserve"> Wykonawca będzie korzystał z Podwykonawców, to warunkiem zapłaty należnego wynagrodzenia za odebrane elementy robót budowlanych jest przedstawienie dowodów zapłaty należnego wynagrodzenia Podwykonawcom i dalszym podwykonawcom (kopii przelewów potwierdzony</w:t>
      </w:r>
      <w:r>
        <w:rPr>
          <w:rFonts w:ascii="Times New Roman" w:hAnsi="Times New Roman" w:cs="Times New Roman"/>
          <w:sz w:val="24"/>
          <w:szCs w:val="24"/>
        </w:rPr>
        <w:t xml:space="preserve">ch za zgodność z oryginałem lub oświadczenia </w:t>
      </w:r>
      <w:r>
        <w:rPr>
          <w:rFonts w:ascii="Times New Roman" w:hAnsi="Times New Roman" w:cs="Times New Roman"/>
          <w:sz w:val="24"/>
          <w:szCs w:val="24"/>
        </w:rPr>
        <w:lastRenderedPageBreak/>
        <w:t>Podwykonawcy o wygaśnięciu wszelkich roszczeń) lub oświadczenia Wykonawcy, że wykonane elementy robót zostały wykonane bez udziału Podwykonawców.</w:t>
      </w:r>
    </w:p>
    <w:p w:rsidR="00E0517A" w:rsidRDefault="003A347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nieprzedstawienia przez Wykonawcę dowodów zapłaty o </w:t>
      </w:r>
      <w:r>
        <w:rPr>
          <w:rFonts w:ascii="Times New Roman" w:hAnsi="Times New Roman" w:cs="Times New Roman"/>
          <w:sz w:val="24"/>
          <w:szCs w:val="24"/>
        </w:rPr>
        <w:t>których mowa w ust. 10 wstrzymuje się wypłatę należnego wynagrodzenia w części równej sumie kwot wynikających z nieprzedstawionych dowodów zapłaty.</w:t>
      </w:r>
    </w:p>
    <w:p w:rsidR="00E0517A" w:rsidRDefault="003A347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dokonuje bezpośredniej zapłaty wymagalnego wynagrodzenia przysługującego Podwykonawcy lub dalsze</w:t>
      </w:r>
      <w:r>
        <w:rPr>
          <w:rFonts w:ascii="Times New Roman" w:hAnsi="Times New Roman" w:cs="Times New Roman"/>
          <w:sz w:val="24"/>
          <w:szCs w:val="24"/>
        </w:rPr>
        <w:t>mu podwykonawcy, który zawarł zaakceptowaną przez Zamawiającego umowę o podwykonawstwo, której przedmiotem są roboty budowlane, lub który zawarł przedłożoną Zamawiającemu umowę o podwykonawstwo, której przedmiotem są dostawy lub usługi, w przypadku uchylen</w:t>
      </w:r>
      <w:r>
        <w:rPr>
          <w:rFonts w:ascii="Times New Roman" w:hAnsi="Times New Roman" w:cs="Times New Roman"/>
          <w:sz w:val="24"/>
          <w:szCs w:val="24"/>
        </w:rPr>
        <w:t>ia się od obowiązku zapłaty odpowiednio przez Wykonawcę, Podwykonawcę lub dalszego podwykonawcę zamówienia na roboty budowlane.</w:t>
      </w:r>
    </w:p>
    <w:p w:rsidR="00E0517A" w:rsidRDefault="003A347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Wynagrodzenie, o którym mowa w ust. 12, dotyczy wyłącznie należności powstałych po zaakceptowaniu przez Zamawiającego umowy o p</w:t>
      </w:r>
      <w:r>
        <w:rPr>
          <w:rFonts w:ascii="Times New Roman" w:hAnsi="Times New Roman" w:cs="Times New Roman"/>
          <w:sz w:val="24"/>
          <w:szCs w:val="24"/>
        </w:rPr>
        <w:t>odwykonawstwo, której przedmiotem są roboty budowlane, lub po przedłożeniu Zamawiającemu poświadczonej za zgodność z oryginałem kopii umowy o podwykonawstwo, której przedmiotem są dostawy lub usługi.</w:t>
      </w:r>
    </w:p>
    <w:p w:rsidR="00E0517A" w:rsidRDefault="003A347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Bezpośrednia zapłata obejmuje wyłącznie należne </w:t>
      </w:r>
      <w:r>
        <w:rPr>
          <w:rFonts w:ascii="Times New Roman" w:hAnsi="Times New Roman" w:cs="Times New Roman"/>
          <w:sz w:val="24"/>
          <w:szCs w:val="24"/>
        </w:rPr>
        <w:t>wynagrodzenia, bez odsetek, należnych Podwykonawcy lub dalszemu podwykonawcy.</w:t>
      </w:r>
    </w:p>
    <w:p w:rsidR="00E0517A" w:rsidRDefault="003A347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dokonaniem bezpośredniej zapłaty Zamawiający jest zobowiązany umożliwić Wykonawcy zgłoszenie w formie pisemnej uwag dotyczących zasadności bezpośredniej zapłaty wynagrodze</w:t>
      </w:r>
      <w:r>
        <w:rPr>
          <w:rFonts w:ascii="Times New Roman" w:hAnsi="Times New Roman" w:cs="Times New Roman"/>
          <w:sz w:val="24"/>
          <w:szCs w:val="24"/>
        </w:rPr>
        <w:t>nia podwykonawcy lub dalszemu podwykonawcy, o których mowa w ust. 12. Zamawiający informuje o terminie zgłaszania uwag, nie krótszym niż 7 dni od dnia doręczenia tej informacji.</w:t>
      </w:r>
    </w:p>
    <w:p w:rsidR="00E0517A" w:rsidRDefault="003A347C">
      <w:pPr>
        <w:pStyle w:val="Standard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uwag, o których mowa w ust. 15 w terminie wskazanym pr</w:t>
      </w:r>
      <w:r>
        <w:rPr>
          <w:rFonts w:ascii="Times New Roman" w:hAnsi="Times New Roman" w:cs="Times New Roman"/>
          <w:sz w:val="24"/>
          <w:szCs w:val="24"/>
        </w:rPr>
        <w:t>zez Zamawiającego, Zamawiający może:</w:t>
      </w:r>
    </w:p>
    <w:p w:rsidR="00E0517A" w:rsidRDefault="003A347C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 albo,</w:t>
      </w:r>
    </w:p>
    <w:p w:rsidR="00E0517A" w:rsidRDefault="003A347C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</w:t>
      </w:r>
      <w:r>
        <w:rPr>
          <w:rFonts w:ascii="Times New Roman" w:hAnsi="Times New Roman" w:cs="Times New Roman"/>
          <w:sz w:val="24"/>
          <w:szCs w:val="24"/>
        </w:rPr>
        <w:t>odwykonawcy lub dalszego podwykonawcy w przypadku istnienia zasadniczej wątpliwości Zamawiającego co do wysokości należnej zapłaty lub podmiotu, któremu płatność się należy, albo</w:t>
      </w:r>
    </w:p>
    <w:p w:rsidR="00E0517A" w:rsidRDefault="003A347C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</w:t>
      </w:r>
      <w:r>
        <w:rPr>
          <w:rFonts w:ascii="Times New Roman" w:hAnsi="Times New Roman" w:cs="Times New Roman"/>
          <w:sz w:val="24"/>
          <w:szCs w:val="24"/>
        </w:rPr>
        <w:t>onawcy, jeżeli Podwykonawca lub dalszy podwykonawca wykaże zasadność takiej zapłaty.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 przypadku dokonania bezpośredniej zapłaty Podwykonawcy lub dalszemu podwykonawcy, o których mowa w ust.12, Zamawiający potrąca kwotę wypłaconego wynagrodzenia z wyn</w:t>
      </w:r>
      <w:r>
        <w:rPr>
          <w:rFonts w:ascii="Times New Roman" w:hAnsi="Times New Roman" w:cs="Times New Roman"/>
          <w:sz w:val="24"/>
          <w:szCs w:val="24"/>
        </w:rPr>
        <w:t>agrodzenia należnego Wykonawcy.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11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 podpisaniem umowy, Wykonawca złożył u Zamawiającego dokument stwierdzający wniesienie zabezpieczenie należytego wykonania przedmiotu zamówienia.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Wykonawca udziela Zamawiającemu zabezpieczenia należytego wy</w:t>
      </w:r>
      <w:r>
        <w:rPr>
          <w:rFonts w:ascii="Times New Roman" w:hAnsi="Times New Roman" w:cs="Times New Roman"/>
          <w:sz w:val="24"/>
          <w:szCs w:val="24"/>
        </w:rPr>
        <w:t xml:space="preserve">konania przedmiotu umowy w kwocie stanowiącej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3 % </w:t>
      </w:r>
      <w:r>
        <w:rPr>
          <w:rFonts w:ascii="Times New Roman" w:hAnsi="Times New Roman" w:cs="Times New Roman"/>
          <w:sz w:val="24"/>
          <w:szCs w:val="24"/>
        </w:rPr>
        <w:t>ceny ofertowej brutto - wykonania przedmiotu umowy, tj. kwoty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...................-PLN</w:t>
      </w:r>
      <w:r>
        <w:rPr>
          <w:rFonts w:ascii="Times New Roman" w:hAnsi="Times New Roman" w:cs="Times New Roman"/>
          <w:sz w:val="24"/>
          <w:szCs w:val="24"/>
        </w:rPr>
        <w:t>(słownie: ……………………………………..................................................................................../100).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Część zabezpieczenia, gwarantująca wykonanie robót zgodnie z umową, w wysokości 70 % całości zabezpieczenia zwrócona zostanie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w ciągu 30 dni po odbiorze końcowym przedmiotu umowy.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4. Pozostała część zabezpieczenia w wysokości 30 % całości zabezp</w:t>
      </w:r>
      <w:r>
        <w:rPr>
          <w:rFonts w:ascii="Times New Roman" w:hAnsi="Times New Roman" w:cs="Times New Roman"/>
          <w:sz w:val="24"/>
          <w:szCs w:val="24"/>
        </w:rPr>
        <w:t xml:space="preserve">ieczenia służąca do pokrycia roszczeń w ramach gwarancji i rękojmi, zwrócona zostanie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w ciągu 15 dni po upływie okresu rękojmi.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5. Zwrócona Wykonawcy kwota zabezpieczenia należytego wykonania umowy, określona w ust. 2 może ulec zmniejszeniu z ty</w:t>
      </w:r>
      <w:r>
        <w:rPr>
          <w:rFonts w:ascii="Times New Roman" w:hAnsi="Times New Roman" w:cs="Times New Roman"/>
          <w:sz w:val="24"/>
          <w:szCs w:val="24"/>
        </w:rPr>
        <w:t>tułu potrąceń za złą jakość robót lub nakładów poniesionych przez Zamawiającego na usunięcie ewentualnych wad, jeżeli nie dokonał tego Wykonawca.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wniesienia zabezpieczenia należytego wykonania umowy w formie innej niż pieniądz oraz konieczn</w:t>
      </w:r>
      <w:r>
        <w:rPr>
          <w:rFonts w:ascii="Times New Roman" w:hAnsi="Times New Roman" w:cs="Times New Roman"/>
          <w:sz w:val="24"/>
          <w:szCs w:val="24"/>
        </w:rPr>
        <w:t>ości wprowadzenia zmiany terminu realizacji zakończenia inwestycji, Wykonawca zobowiązany będzie do przedłożenia Zamawiającemu (przed podpisaniem stosownego aneksu do umowy) zabezpieczenia należytego wykonania umowy w wysokości określonej powyżej na wydłuż</w:t>
      </w:r>
      <w:r>
        <w:rPr>
          <w:rFonts w:ascii="Times New Roman" w:hAnsi="Times New Roman" w:cs="Times New Roman"/>
          <w:sz w:val="24"/>
          <w:szCs w:val="24"/>
        </w:rPr>
        <w:t>ony okres realizacji pod rygorem odstąpienia od umowy pr</w:t>
      </w:r>
      <w:r w:rsidR="004A1241">
        <w:rPr>
          <w:rFonts w:ascii="Times New Roman" w:hAnsi="Times New Roman" w:cs="Times New Roman"/>
          <w:sz w:val="24"/>
          <w:szCs w:val="24"/>
        </w:rPr>
        <w:t>zez Zamawiającego zgodnie z § 17</w:t>
      </w:r>
      <w:r>
        <w:rPr>
          <w:rFonts w:ascii="Times New Roman" w:hAnsi="Times New Roman" w:cs="Times New Roman"/>
          <w:sz w:val="24"/>
          <w:szCs w:val="24"/>
        </w:rPr>
        <w:t xml:space="preserve"> ust.2 pkt.5.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wniesienia zabezpieczenia w formie innej niż pieniądz gwarancja ta będzie miała charakter nieodwołalny bezwarunkowy i płatny na pierwsze ż</w:t>
      </w:r>
      <w:r>
        <w:rPr>
          <w:rFonts w:ascii="Times New Roman" w:hAnsi="Times New Roman" w:cs="Times New Roman"/>
          <w:sz w:val="24"/>
          <w:szCs w:val="24"/>
        </w:rPr>
        <w:t>ądanie Zamawiającego bez sprzeciwu i żadnych dodatkowych warunków. Zobowiązanie wynikające z gwarancji pozostaje wiążące przez okres wykonywania umowy przedłużone o okres 30 dni.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wykonaniu robót objętych umową Wykonawca przygotuje przedmiot umo</w:t>
      </w:r>
      <w:r>
        <w:rPr>
          <w:rFonts w:ascii="Times New Roman" w:hAnsi="Times New Roman" w:cs="Times New Roman"/>
          <w:sz w:val="24"/>
          <w:szCs w:val="24"/>
        </w:rPr>
        <w:t>wy do odbioru końcowego i zawiadomi o tym pisemnie Zamawiającego.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zawiadomienia zakończenia robót Wykonawca załącza;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dziennik budowy, potwierdzający gotowość do odbioru - potwierdzenie wpisem kierownika budowy i Zamawiającego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operat powykona</w:t>
      </w:r>
      <w:r>
        <w:rPr>
          <w:rFonts w:ascii="Times New Roman" w:hAnsi="Times New Roman" w:cs="Times New Roman"/>
          <w:sz w:val="24"/>
          <w:szCs w:val="24"/>
        </w:rPr>
        <w:t>wczy w 2 egz., który musi zawierać: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dokumentację powykonawczą z naniesionymi zmianami podpisaną przez kierownika budowy i Zamawiającego,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oświadczenie kierownika budowy, że roboty zostały wykonane zgodnie z dokumentacją, a przy zmianach potwierdzeni</w:t>
      </w:r>
      <w:r>
        <w:rPr>
          <w:rFonts w:ascii="Times New Roman" w:hAnsi="Times New Roman" w:cs="Times New Roman"/>
          <w:sz w:val="24"/>
          <w:szCs w:val="24"/>
        </w:rPr>
        <w:t>e, że zmiany zostały zaakceptowane przez autora projektu i Zamawiającego oraz że teren budowy został uprzątnięty – 1 egz.,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atesty, certyfikaty i aprobaty zgodności na wbudowane materiały zgodnie ze specyfikacją techniczną wykonania i odbioru robót - 1 </w:t>
      </w:r>
      <w:r>
        <w:rPr>
          <w:rFonts w:ascii="Times New Roman" w:hAnsi="Times New Roman" w:cs="Times New Roman"/>
          <w:sz w:val="24"/>
          <w:szCs w:val="24"/>
        </w:rPr>
        <w:t>egz.,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pomiary geodezyjne zakończonej inwestycji.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przystąpi do odbioru końcowego w ciągu 14 dni od daty powiadomienia Zamawiającego przez Wykonawcę i dostarczenia kompletu dokumentów o których mowa w ust. 2 niniejszego paragrafu.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</w:t>
      </w:r>
      <w:r>
        <w:rPr>
          <w:rFonts w:ascii="Times New Roman" w:hAnsi="Times New Roman" w:cs="Times New Roman"/>
          <w:sz w:val="24"/>
          <w:szCs w:val="24"/>
        </w:rPr>
        <w:t>awiający zakończy czynności odbioru najpóźniej w ciągu 14 dni, licząc od daty rozpoczęcia odbioru, o ile nie nastąpi przerwanie czynności odbiorowych.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Jeżeli w toku czynności odbioru zostaną stwierdzone wady lub braki: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nadające się do usunięcia – Z</w:t>
      </w:r>
      <w:r>
        <w:rPr>
          <w:rFonts w:ascii="Times New Roman" w:hAnsi="Times New Roman" w:cs="Times New Roman"/>
          <w:sz w:val="24"/>
          <w:szCs w:val="24"/>
        </w:rPr>
        <w:t>amawiający odmówi odbioru do czasu usunięcia wad lub braków,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nie nadające się do usunięcia – Zamawiający zażąda ponownego wykonania robót lub obniżenia wynagrodzenia Wykonawcy, stosownie do obniżenia wartości przedmiotu umowy.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Jeżeli w toku czynnoś</w:t>
      </w:r>
      <w:r>
        <w:rPr>
          <w:rFonts w:ascii="Times New Roman" w:hAnsi="Times New Roman" w:cs="Times New Roman"/>
          <w:sz w:val="24"/>
          <w:szCs w:val="24"/>
        </w:rPr>
        <w:t xml:space="preserve">ci odbioru zostanie stwierdzone, że przedmiot umowy nie osiągnął gotowości do odbioru z powodu nieukończenia prac lub wad, z przyczyn leżących po stronie Wykonawcy, Zamawiający może odmówić odbioru, a fakt ten nie może być podstawą do przedłużenia terminu </w:t>
      </w:r>
      <w:r>
        <w:rPr>
          <w:rFonts w:ascii="Times New Roman" w:hAnsi="Times New Roman" w:cs="Times New Roman"/>
          <w:sz w:val="24"/>
          <w:szCs w:val="24"/>
        </w:rPr>
        <w:t>wykonania przedmiotu umowy, o którym mowa w § 2, natomiast będzie podstawą do naliczenia przez Zamawiającego stosownych kar umownych za niewykonanie umowy w terminie. W takim przypadku Wykonawca ma obowiązek usunięcia wad i ponownego zgłoszenia elementu do</w:t>
      </w:r>
      <w:r>
        <w:rPr>
          <w:rFonts w:ascii="Times New Roman" w:hAnsi="Times New Roman" w:cs="Times New Roman"/>
          <w:sz w:val="24"/>
          <w:szCs w:val="24"/>
        </w:rPr>
        <w:t xml:space="preserve"> odbioru bez prawa do dodatkowego wynagrodzenia.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 zakończeniu robót Wykonawca zobowiązany jest uporządkować teren budowy i przekazać go Zamawiającemu w terminie ustalonym dla odbioru końcowego robót.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złej jakości prac (tj.: niezgodn</w:t>
      </w:r>
      <w:r>
        <w:rPr>
          <w:rFonts w:ascii="Times New Roman" w:hAnsi="Times New Roman" w:cs="Times New Roman"/>
          <w:sz w:val="24"/>
          <w:szCs w:val="24"/>
        </w:rPr>
        <w:t>ej z aktualnie obowiązującymi normami technicznymi, wiedza techniczną i przepisami prawa), stwierdzonych dwukrotnym dowodem pisemnym (wpis do dziennika budowy lub powiadomienie na piśmie), Zamawiający może odstąpić od umowy w terminie 30 dni od dnia powzię</w:t>
      </w:r>
      <w:r>
        <w:rPr>
          <w:rFonts w:ascii="Times New Roman" w:hAnsi="Times New Roman" w:cs="Times New Roman"/>
          <w:sz w:val="24"/>
          <w:szCs w:val="24"/>
        </w:rPr>
        <w:t>cia tej informacji, z przyczyn leżących po stronie Wykonawcy, a Wykonawca będzie obciążony wszelkimi kosztami z tego tytułu.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Wykonawca jest odpowiedzialny względem Zamawiającego, jeżeli wykonany przedmiot umowy ma wady zmniejszające jego wartość </w:t>
      </w:r>
      <w:r>
        <w:rPr>
          <w:rFonts w:ascii="Times New Roman" w:hAnsi="Times New Roman" w:cs="Times New Roman"/>
          <w:sz w:val="24"/>
          <w:szCs w:val="24"/>
        </w:rPr>
        <w:t>lub użyteczność.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Wykonawca jest odpowiedzialny z tytułu gwarancji i rękojmi za wady fizyczne wykonanych robót oraz za wady i awarie powstałe w okresie trwania gwarancji i rękojmi.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wykryciu wady Zamawiający jest zobowiązany zawiadomić Wykonawcę pi</w:t>
      </w:r>
      <w:r>
        <w:rPr>
          <w:rFonts w:ascii="Times New Roman" w:hAnsi="Times New Roman" w:cs="Times New Roman"/>
          <w:sz w:val="24"/>
          <w:szCs w:val="24"/>
        </w:rPr>
        <w:t>semnie w terminie 7 dni od daty jej ujawnienia. Istnienie wady stwierdza się protokolarnie po przeprowadzeniu oględzin. O dacie oględzin Zamawiający poinformuje Wykonawcę na 7 dni przed planowanym terminem.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stwierdzenia istnienia wady obcią</w:t>
      </w:r>
      <w:r>
        <w:rPr>
          <w:rFonts w:ascii="Times New Roman" w:hAnsi="Times New Roman" w:cs="Times New Roman"/>
          <w:sz w:val="24"/>
          <w:szCs w:val="24"/>
        </w:rPr>
        <w:t>żającej Wykonawcę, Zamawiający wyznacza Wykonawcy odpowiedni termin na jej usunięcie. Usunięcie wady stwierdza się protokolarnie.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razie nie usunięcia, przez Wykonawcę, w wyznaczonym terminie ujawnionych wad wykonanych robót, Zamawiający może zlecić </w:t>
      </w:r>
      <w:r>
        <w:rPr>
          <w:rFonts w:ascii="Times New Roman" w:hAnsi="Times New Roman" w:cs="Times New Roman"/>
          <w:sz w:val="24"/>
          <w:szCs w:val="24"/>
        </w:rPr>
        <w:t>ich usunięcie na koszt i ryzyko Wykonawcy innemu wykonawcy.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Jeżeli wady uniemożliwiają użytkowanie przedmiotu umowy zgodnie z jego przeznaczeniem, Zamawiający może obniżyć Wykonawcy wynagrodzenie za ten przedmiot odpowiednio do utraconej wartości użytk</w:t>
      </w:r>
      <w:r>
        <w:rPr>
          <w:rFonts w:ascii="Times New Roman" w:hAnsi="Times New Roman" w:cs="Times New Roman"/>
          <w:sz w:val="24"/>
          <w:szCs w:val="24"/>
        </w:rPr>
        <w:t>owej, estetycznej i technicznej.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Wykonawca udziela Zamawiającemu gwarancji 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okres …. miesięcy </w:t>
      </w:r>
      <w:r>
        <w:rPr>
          <w:rFonts w:ascii="Times New Roman" w:hAnsi="Times New Roman" w:cs="Times New Roman"/>
          <w:sz w:val="24"/>
          <w:szCs w:val="24"/>
        </w:rPr>
        <w:t xml:space="preserve">na wykonane roboty budowlane oraz na urządzenia zgodne z kartą producenta i </w:t>
      </w:r>
      <w:r w:rsidRPr="006E2B70">
        <w:rPr>
          <w:rFonts w:ascii="Times New Roman" w:hAnsi="Times New Roman" w:cs="Times New Roman"/>
          <w:sz w:val="24"/>
          <w:szCs w:val="24"/>
        </w:rPr>
        <w:t>załączniki</w:t>
      </w:r>
      <w:r w:rsidRPr="006E2B70">
        <w:rPr>
          <w:rFonts w:ascii="Times New Roman" w:hAnsi="Times New Roman" w:cs="Times New Roman"/>
          <w:sz w:val="24"/>
          <w:szCs w:val="24"/>
        </w:rPr>
        <w:t xml:space="preserve">em nr 5 </w:t>
      </w:r>
      <w:r w:rsidRPr="006E2B70">
        <w:rPr>
          <w:rFonts w:ascii="Times New Roman" w:hAnsi="Times New Roman" w:cs="Times New Roman"/>
          <w:sz w:val="24"/>
          <w:szCs w:val="24"/>
        </w:rPr>
        <w:t>- kartą</w:t>
      </w:r>
      <w:r>
        <w:rPr>
          <w:rFonts w:ascii="Times New Roman" w:hAnsi="Times New Roman" w:cs="Times New Roman"/>
          <w:sz w:val="24"/>
          <w:szCs w:val="24"/>
        </w:rPr>
        <w:t xml:space="preserve"> gwarancyjną.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gwarancji liczony jest od</w:t>
      </w:r>
      <w:r>
        <w:rPr>
          <w:rFonts w:ascii="Times New Roman" w:hAnsi="Times New Roman" w:cs="Times New Roman"/>
          <w:sz w:val="24"/>
          <w:szCs w:val="24"/>
        </w:rPr>
        <w:t xml:space="preserve"> daty podpisania protokołu odbioru końcowego.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Strony niniejszym wydłużają ustawowy okres rękojmi w stosunku do robót na czas nie krótszy niż czas trwania okresu gwarancji zgodnie z ust.1, jeżeli jest on dłuższy niż ustawowy okres rękojmi.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</w:t>
      </w:r>
      <w:r>
        <w:rPr>
          <w:rFonts w:ascii="Times New Roman" w:hAnsi="Times New Roman" w:cs="Times New Roman"/>
          <w:sz w:val="24"/>
          <w:szCs w:val="24"/>
        </w:rPr>
        <w:t>adku niewykonania lub nienależytego wykonania umowy naliczone będą kary umowne: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zwłokę w należytej realizacji przedmiotu umowy w terminie, o którym mowa w § 2 ust.1 pkt.2 oraz ust. 2 w wysokości 0,1 %</w:t>
      </w:r>
      <w:r>
        <w:rPr>
          <w:rFonts w:ascii="Times New Roman" w:hAnsi="Times New Roman" w:cs="Times New Roman"/>
          <w:sz w:val="24"/>
          <w:szCs w:val="24"/>
        </w:rPr>
        <w:t xml:space="preserve"> wynagrodzenia umownego brutto wskazanego w § 10 ust. 1 umowy, za każdy dzień opóźnienia, licząc od następnego dnia po upływie terminu wykonania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nieprzedłożenie do zaakceptowania projektu umowy o podwykonawstwo, której przedmiotem są roboty b</w:t>
      </w:r>
      <w:r>
        <w:rPr>
          <w:rFonts w:ascii="Times New Roman" w:hAnsi="Times New Roman" w:cs="Times New Roman"/>
          <w:sz w:val="24"/>
          <w:szCs w:val="24"/>
        </w:rPr>
        <w:t>udowlane, lub projektu jej zmiany za każdy stwierdzony przypadek w wysokości 1.000,00 zł brutto;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za nieprzedłożenie poświadczonej za zgodność z oryginałem kopii umowy o podwykonawstwo lub jej zmiany za każdy stwierdzony przypadek w wysokości 1.000,00 z</w:t>
      </w:r>
      <w:r>
        <w:rPr>
          <w:rFonts w:ascii="Times New Roman" w:hAnsi="Times New Roman" w:cs="Times New Roman"/>
          <w:sz w:val="24"/>
          <w:szCs w:val="24"/>
        </w:rPr>
        <w:t>ł. brutto;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za brak zapłaty lub nieterminową zapłatę wynagrodzenia należnego podwykonawcom lub dalszym podwykonawcom za każdy stwierdzony przypadek w wysokości 0,1% wynagrodzenia brutto określonego w § 10 ust. 1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 niewprowadzenie zmiany umow</w:t>
      </w:r>
      <w:r>
        <w:rPr>
          <w:rFonts w:ascii="Times New Roman" w:hAnsi="Times New Roman" w:cs="Times New Roman"/>
          <w:sz w:val="24"/>
          <w:szCs w:val="24"/>
        </w:rPr>
        <w:t>y o podwykonawstwo w zakresie terminu zapłaty za każdy stwierdzony przypadek w wysokości 1.000,00 zł brutto;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za zwłokę w usunięciu wad i usterek w okresie rękojmi w wysokości 0,1 % wynagrodzenia brutto określonego w § 10 ust. 1 umowy, za każdy dzień op</w:t>
      </w:r>
      <w:r>
        <w:rPr>
          <w:rFonts w:ascii="Times New Roman" w:hAnsi="Times New Roman" w:cs="Times New Roman"/>
          <w:sz w:val="24"/>
          <w:szCs w:val="24"/>
        </w:rPr>
        <w:t>óźnienia liczonego od daty wyznaczonej na usunięcie wad, zgodnie z kartą gwarancyjną;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7) za każdy stwierdzony przypadek nienależytego wykonania robót opisany w § 10 ust. 2 umowy oraz za każdy przypadek stwierdzenia wad powodujących obniżenie wartości użyt</w:t>
      </w:r>
      <w:r>
        <w:rPr>
          <w:rFonts w:ascii="Times New Roman" w:hAnsi="Times New Roman" w:cs="Times New Roman"/>
          <w:sz w:val="24"/>
          <w:szCs w:val="24"/>
        </w:rPr>
        <w:t>kowej, estetycznej i technicznej w wysokości w wysokości 0,3 % wynagrodzenia brutto określonego w § 10 ust. 1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CC0000"/>
        </w:rPr>
      </w:pPr>
      <w:r w:rsidRPr="004A1241">
        <w:rPr>
          <w:rFonts w:ascii="Times New Roman" w:hAnsi="Times New Roman" w:cs="Times New Roman"/>
          <w:sz w:val="24"/>
          <w:szCs w:val="24"/>
        </w:rPr>
        <w:t>8) za odstąpienie od umowy przez Wykonawcę z przyczyn nie zawinionych przez</w:t>
      </w:r>
      <w:r>
        <w:rPr>
          <w:rFonts w:ascii="Times New Roman" w:hAnsi="Times New Roman" w:cs="Times New Roman"/>
          <w:sz w:val="24"/>
          <w:szCs w:val="24"/>
          <w:shd w:val="clear" w:color="auto" w:fill="CC0000"/>
        </w:rPr>
        <w:t xml:space="preserve"> </w:t>
      </w:r>
      <w:r w:rsidRPr="004A1241">
        <w:rPr>
          <w:rFonts w:ascii="Times New Roman" w:hAnsi="Times New Roman" w:cs="Times New Roman"/>
          <w:sz w:val="24"/>
          <w:szCs w:val="24"/>
        </w:rPr>
        <w:t xml:space="preserve">Zamawiającego oraz odstąpienia od umowy przez Zamawiającego w </w:t>
      </w:r>
      <w:r w:rsidRPr="004A1241">
        <w:rPr>
          <w:rFonts w:ascii="Times New Roman" w:hAnsi="Times New Roman" w:cs="Times New Roman"/>
          <w:sz w:val="24"/>
          <w:szCs w:val="24"/>
        </w:rPr>
        <w:t xml:space="preserve">przypadkach określonych w </w:t>
      </w:r>
      <w:r w:rsidR="004A1241" w:rsidRPr="004A1241">
        <w:rPr>
          <w:rFonts w:ascii="Times New Roman" w:hAnsi="Times New Roman" w:cs="Times New Roman"/>
          <w:sz w:val="24"/>
          <w:szCs w:val="24"/>
        </w:rPr>
        <w:t xml:space="preserve"> i § 17</w:t>
      </w:r>
      <w:r w:rsidRPr="004A1241">
        <w:rPr>
          <w:rFonts w:ascii="Times New Roman" w:hAnsi="Times New Roman" w:cs="Times New Roman"/>
          <w:sz w:val="24"/>
          <w:szCs w:val="24"/>
        </w:rPr>
        <w:t xml:space="preserve"> ust. 2 pkt. 3, 4 i 5 umowy w wysokości 5 % wynagro</w:t>
      </w:r>
      <w:r w:rsidR="004A1241" w:rsidRPr="004A1241">
        <w:rPr>
          <w:rFonts w:ascii="Times New Roman" w:hAnsi="Times New Roman" w:cs="Times New Roman"/>
          <w:sz w:val="24"/>
          <w:szCs w:val="24"/>
        </w:rPr>
        <w:t>dzenia brutto określonego w § 10</w:t>
      </w:r>
      <w:r w:rsidRPr="004A1241">
        <w:rPr>
          <w:rFonts w:ascii="Times New Roman" w:hAnsi="Times New Roman" w:cs="Times New Roman"/>
          <w:sz w:val="24"/>
          <w:szCs w:val="24"/>
        </w:rPr>
        <w:t xml:space="preserve"> ust. 1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CC0000"/>
        </w:rPr>
      </w:pPr>
      <w:r w:rsidRPr="004A1241">
        <w:rPr>
          <w:rFonts w:ascii="Times New Roman" w:hAnsi="Times New Roman" w:cs="Times New Roman"/>
          <w:sz w:val="24"/>
          <w:szCs w:val="24"/>
        </w:rPr>
        <w:t>9) z tytułu niespełnienia przez wykonawcę lub podwykonawcę wymogu zatrudnienia na</w:t>
      </w:r>
      <w:r>
        <w:rPr>
          <w:rFonts w:ascii="Times New Roman" w:hAnsi="Times New Roman" w:cs="Times New Roman"/>
          <w:sz w:val="24"/>
          <w:szCs w:val="24"/>
          <w:shd w:val="clear" w:color="auto" w:fill="CC0000"/>
        </w:rPr>
        <w:t xml:space="preserve"> </w:t>
      </w:r>
      <w:r w:rsidRPr="004A1241">
        <w:rPr>
          <w:rFonts w:ascii="Times New Roman" w:hAnsi="Times New Roman" w:cs="Times New Roman"/>
          <w:sz w:val="24"/>
          <w:szCs w:val="24"/>
        </w:rPr>
        <w:t>podstawie umowy o pracę osób wykonując</w:t>
      </w:r>
      <w:r w:rsidRPr="004A1241">
        <w:rPr>
          <w:rFonts w:ascii="Times New Roman" w:hAnsi="Times New Roman" w:cs="Times New Roman"/>
          <w:sz w:val="24"/>
          <w:szCs w:val="24"/>
        </w:rPr>
        <w:t>ych wskazane w § 6 ust.1 czynności w wysokości</w:t>
      </w:r>
      <w:r>
        <w:rPr>
          <w:rFonts w:ascii="Times New Roman" w:hAnsi="Times New Roman" w:cs="Times New Roman"/>
          <w:sz w:val="24"/>
          <w:szCs w:val="24"/>
          <w:shd w:val="clear" w:color="auto" w:fill="CC0000"/>
        </w:rPr>
        <w:t xml:space="preserve"> </w:t>
      </w:r>
      <w:r w:rsidRPr="004A1241">
        <w:rPr>
          <w:rFonts w:ascii="Times New Roman" w:hAnsi="Times New Roman" w:cs="Times New Roman"/>
          <w:sz w:val="24"/>
          <w:szCs w:val="24"/>
        </w:rPr>
        <w:t>1.000,00zł. za każdego niezatrudnionego pracownika, za każdy miesiąc niezatrudnienia;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10) za </w:t>
      </w:r>
      <w:r w:rsidRPr="004A1241">
        <w:rPr>
          <w:rFonts w:ascii="Times New Roman" w:hAnsi="Times New Roman" w:cs="Times New Roman"/>
          <w:sz w:val="24"/>
          <w:szCs w:val="24"/>
        </w:rPr>
        <w:t>nie</w:t>
      </w:r>
      <w:r w:rsidRPr="004A1241">
        <w:rPr>
          <w:rFonts w:ascii="Times New Roman" w:hAnsi="Times New Roman" w:cs="Times New Roman"/>
          <w:sz w:val="24"/>
          <w:szCs w:val="24"/>
        </w:rPr>
        <w:t xml:space="preserve"> usunięcie określonej osoby zgodnie z § 5 ust. 4, w wysokości 1.000,00 zł brutto za każdą osobę.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zapłaci Wykonawcy karę umowną: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zwłokę w przekazaniu placu budowy w wysokości 0,1 % wynagrodzenia brutto określonego w § 10 ust. 1 umowy, za każdy dzień zwłoki;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 zwłokę w rozpoc</w:t>
      </w:r>
      <w:r>
        <w:rPr>
          <w:rFonts w:ascii="Times New Roman" w:hAnsi="Times New Roman" w:cs="Times New Roman"/>
          <w:sz w:val="24"/>
          <w:szCs w:val="24"/>
        </w:rPr>
        <w:t>zęciu odbioru końcowego w wysokości 0,1 % wynagrodzenia brutto, określonego w § 10 ust. 1 umowy, za każdy dzień zwłoki.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Łączna wysokość kar umownych, które Zamawiający może naliczyć wobec Wykonawcy nie może przekroczyć 20% łącznego wynagrodzenia netto </w:t>
      </w:r>
      <w:r>
        <w:rPr>
          <w:rFonts w:ascii="Times New Roman" w:hAnsi="Times New Roman" w:cs="Times New Roman"/>
          <w:sz w:val="24"/>
          <w:szCs w:val="24"/>
        </w:rPr>
        <w:t>wskazanego w § 10 ust. 1 niniejszej umowy.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Naliczone kary umowne stają się wymagalne jeżeli Wykonawca w terminie 5 dni roboczych od daty otrzymania oświadczenia Zamawiającego o naliczeniu kar umownych nie dokonał ich zapłaty lub nie wniósł zastrzeżeń.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Zamawiający jest uprawniony do potrącenia kar umownych z wynagrodzenia Wykonawcy.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Strony zastrzegają sobie prawo dochodzenia odszkodowania uzupełniającego na zasadach ogólnych przepisów Kodeksu Cywilnego w sytuacji, gdy szkoda przewyższy wysokość k</w:t>
      </w:r>
      <w:r>
        <w:rPr>
          <w:rFonts w:ascii="Times New Roman" w:hAnsi="Times New Roman" w:cs="Times New Roman"/>
          <w:sz w:val="24"/>
          <w:szCs w:val="24"/>
        </w:rPr>
        <w:t>ar umownych.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Stronom przysługuje prawo odstąpienia od umowy. W przypadku odstąpienia od umowy przez jedną ze stron, Wykonawca powinien natychmiast wstrzymać i zabezpieczyć nie zakończone roboty oraz plac budowy.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Zamawiającemu przysługuje prawo</w:t>
      </w:r>
      <w:r>
        <w:rPr>
          <w:rFonts w:ascii="Times New Roman" w:hAnsi="Times New Roman" w:cs="Times New Roman"/>
          <w:sz w:val="24"/>
          <w:szCs w:val="24"/>
        </w:rPr>
        <w:t xml:space="preserve"> do odstąpienia od umowy, </w:t>
      </w:r>
      <w:r>
        <w:rPr>
          <w:rFonts w:ascii="Times New Roman" w:hAnsi="Times New Roman" w:cs="Times New Roman"/>
          <w:sz w:val="24"/>
          <w:szCs w:val="24"/>
        </w:rPr>
        <w:t>w terminie 30 dni od każdego ze zdarzeń wymienionych poniżej, gdy: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wystąpi istotna zmiana okoliczności powodująca, że wykonanie umowy nie leży w interesie publicznym, cz</w:t>
      </w:r>
      <w:r>
        <w:rPr>
          <w:rFonts w:ascii="Times New Roman" w:hAnsi="Times New Roman" w:cs="Times New Roman"/>
          <w:sz w:val="24"/>
          <w:szCs w:val="24"/>
        </w:rPr>
        <w:t>ego nie można było przewidzieć w chwili zawarcia umowy lub dalsze wykonanie umowy może zagrażać istotnemu bezpieczeństwu państwa lub bezpieczeństwu publicznemu;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zostanie zajęty cały majątek Wykonawcy;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Wykonawca nie rozpoczął robót bez uzasadnionych</w:t>
      </w:r>
      <w:r>
        <w:rPr>
          <w:rFonts w:ascii="Times New Roman" w:hAnsi="Times New Roman" w:cs="Times New Roman"/>
          <w:sz w:val="24"/>
          <w:szCs w:val="24"/>
        </w:rPr>
        <w:t xml:space="preserve"> przyczyn oraz nie kontynuuje ich pomimo pisemnego wezwania Zamawiającego;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konieczność wielokrotnego dokonywania bezpośredniej zapłaty Podwykonawcy lub dalszemu podwykonawcy, lub konieczność dokonania bezpośrednich zapłat na sumę większą niż 5% wartośc</w:t>
      </w:r>
      <w:r>
        <w:rPr>
          <w:rFonts w:ascii="Times New Roman" w:hAnsi="Times New Roman" w:cs="Times New Roman"/>
          <w:sz w:val="24"/>
          <w:szCs w:val="24"/>
        </w:rPr>
        <w:t>i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przypadku braku przedłożenia zabezpieczenia należytego wykonania umowy (przed podpisaniem aneksu) na wydłużony okres realizacji.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Odstąpienie od umowy powinno nastąpić w formie pisemnej pod rygorem nieważności takiego oświadczenia i powin</w:t>
      </w:r>
      <w:r>
        <w:rPr>
          <w:rFonts w:ascii="Times New Roman" w:hAnsi="Times New Roman" w:cs="Times New Roman"/>
          <w:sz w:val="24"/>
          <w:szCs w:val="24"/>
        </w:rPr>
        <w:t>no zawierać uzasadnienie.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odstąpienia od umowy Wykonawcę oraz Zamawiającego obciążają następujące obowiązki szczegółowe: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terminie 7 dni od daty odstąpienia od umowy, Wykonawca przy udziale Zamawiającego sporządzi szczegółowy protokół </w:t>
      </w:r>
      <w:r>
        <w:rPr>
          <w:rFonts w:ascii="Times New Roman" w:hAnsi="Times New Roman" w:cs="Times New Roman"/>
          <w:sz w:val="24"/>
          <w:szCs w:val="24"/>
        </w:rPr>
        <w:t>inwentaryzacji robót w toku wg stanu na dzień odstąpienia;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zabezpieczy przerwane roboty w zakresie obustronnie uzgodnionym, na koszt tej strony, która była powodem odstąpienia od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Wykonawca niezwłocznie, ale nie później niż w ciągu </w:t>
      </w:r>
      <w:r>
        <w:rPr>
          <w:rFonts w:ascii="Times New Roman" w:hAnsi="Times New Roman" w:cs="Times New Roman"/>
          <w:sz w:val="24"/>
          <w:szCs w:val="24"/>
        </w:rPr>
        <w:t>14 dni usunie z placu budowy urządzenia zaplecza przez niego dostarczone lub wniesione.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razie odstąpienia od umowy z przyczyn niezależnych od Wykonawcy, Zamawiający zobowiązany jest do dokonania odbioru robót wykonanych do dnia odstąpienia od umowy, </w:t>
      </w:r>
      <w:r>
        <w:rPr>
          <w:rFonts w:ascii="Times New Roman" w:hAnsi="Times New Roman" w:cs="Times New Roman"/>
          <w:sz w:val="24"/>
          <w:szCs w:val="24"/>
        </w:rPr>
        <w:t>zapłaty wynagrodzenia za wykonane roboty oraz protokolarnego przejęcia placu budowy.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18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Zamawiający dopuszcza zmianę zawartej umowy w następujących okolicznościach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 wniosek Wykonawcy, za zgodą Zamawiającego, w trakcie prowadzenia robót, mogą </w:t>
      </w:r>
      <w:r>
        <w:rPr>
          <w:rFonts w:ascii="Times New Roman" w:hAnsi="Times New Roman" w:cs="Times New Roman"/>
          <w:sz w:val="24"/>
          <w:szCs w:val="24"/>
        </w:rPr>
        <w:t>być dokonywane zmiany technologii wykonania elementów robót. Dopuszcza się je tylko w przypadku, gdy proponowane przez Wykonawcę rozwiązanie jest równorzędne lub lepsze od tego, jaki przewiduje dokumentacja. W tym przypadku Wykonawca przedstawia projekt za</w:t>
      </w:r>
      <w:r>
        <w:rPr>
          <w:rFonts w:ascii="Times New Roman" w:hAnsi="Times New Roman" w:cs="Times New Roman"/>
          <w:sz w:val="24"/>
          <w:szCs w:val="24"/>
        </w:rPr>
        <w:t>mienny zawierający opis proponowanych zmian wraz z rysunkami. Projekt taki wymaga akceptacji i zatwierdzenia do realizacji przez Zamawiającego;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przypadku gdy z punktu widzenia Zamawiającego zachodzi potrzeba zmiany rozwiązań technicznych wynikających</w:t>
      </w:r>
      <w:r>
        <w:rPr>
          <w:rFonts w:ascii="Times New Roman" w:hAnsi="Times New Roman" w:cs="Times New Roman"/>
          <w:sz w:val="24"/>
          <w:szCs w:val="24"/>
        </w:rPr>
        <w:t xml:space="preserve"> z umowy Zamawiający sporządza protokół robót zamiennych, a następnie, jeśli jest to konieczne, dostarcza dokumentację na te roboty;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konieczności wykonania robót dodatkowych lub zamiennych w stosunku do przewidzianych w dokumentacji w sytuacji, gdy wyk</w:t>
      </w:r>
      <w:r>
        <w:rPr>
          <w:rFonts w:ascii="Times New Roman" w:hAnsi="Times New Roman" w:cs="Times New Roman"/>
          <w:sz w:val="24"/>
          <w:szCs w:val="24"/>
        </w:rPr>
        <w:t>onanie tych robót będzie niezbędne do prawidłowego i zgodnego z zasadami wiedzy technicznej i obowiązującymi przepisami wykonania przedmiotu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poprawy jakości lub innych parametrów charakterystycznych dla danego elementu robót budowlanych, dostaw </w:t>
      </w:r>
      <w:r>
        <w:rPr>
          <w:rFonts w:ascii="Times New Roman" w:hAnsi="Times New Roman" w:cs="Times New Roman"/>
          <w:sz w:val="24"/>
          <w:szCs w:val="24"/>
        </w:rPr>
        <w:t>lub zmiany technologii.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konieczność zrealizowania projektu przy zastosowaniu innych rozwiązań technicznych lub materiałowych ze względu na zmiany obowiązującego prawa;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konieczność wprowadzenia zmian spowodowanych kolizją z planowanymi lub równolegl</w:t>
      </w:r>
      <w:r>
        <w:rPr>
          <w:rFonts w:ascii="Times New Roman" w:hAnsi="Times New Roman" w:cs="Times New Roman"/>
          <w:sz w:val="24"/>
          <w:szCs w:val="24"/>
        </w:rPr>
        <w:t>e prowadzonymi przez inne podmioty inwestycjami. W takim przypadku zmiany w umowie zostaną ograniczone do zmian koniecznych powodujących uniknięcie kolizji.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Rozliczenie robót dodatkowych lub zamiennych o których mowa w ust. 1 pkt. 1) - 5) następuje w o</w:t>
      </w:r>
      <w:r>
        <w:rPr>
          <w:rFonts w:ascii="Times New Roman" w:hAnsi="Times New Roman" w:cs="Times New Roman"/>
          <w:sz w:val="24"/>
          <w:szCs w:val="24"/>
        </w:rPr>
        <w:t>parciu o czynniki cenotwórcze przedstawione w kosztorysie ofertowym Wykonawcy.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w kosztorysie ofertowym cen materiałów lub urządzeń przyjmuje się za prawidłowe średnie ceny z ostatniego opublikowanego cennika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sekocenbud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woj. śląskiego</w:t>
      </w:r>
      <w:r>
        <w:rPr>
          <w:rFonts w:ascii="Times New Roman" w:hAnsi="Times New Roman" w:cs="Times New Roman"/>
          <w:sz w:val="24"/>
          <w:szCs w:val="24"/>
        </w:rPr>
        <w:t xml:space="preserve"> lub udokumentowaną najniższą cenę z trzech porównywalnych cen z hurtowni z tymi materiałami.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Zamawiającemu przysługuje prawo zmniejszenia wynagrodzenia w przypadku: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rezygnacji z części zakresu robót do wykonania;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braku konieczności wykonania r</w:t>
      </w:r>
      <w:r>
        <w:rPr>
          <w:rFonts w:ascii="Times New Roman" w:hAnsi="Times New Roman" w:cs="Times New Roman"/>
          <w:sz w:val="24"/>
          <w:szCs w:val="24"/>
        </w:rPr>
        <w:t>obót wynikłych z błędów stwierdzonych w dokumentacji projektowej;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modyfikacji przedmiotu zamówienia w związku z wystąpieniem robót dodatkowych lub uzupełniających za roboty zaniechane;</w:t>
      </w:r>
    </w:p>
    <w:p w:rsidR="00E0517A" w:rsidRDefault="004A124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A347C">
        <w:rPr>
          <w:rFonts w:ascii="Times New Roman" w:hAnsi="Times New Roman" w:cs="Times New Roman"/>
          <w:sz w:val="24"/>
          <w:szCs w:val="24"/>
        </w:rPr>
        <w:t>) jeżeli wartość robót zamiennych będzie mniejsza od podstawowych;</w:t>
      </w:r>
    </w:p>
    <w:p w:rsidR="00E0517A" w:rsidRDefault="004A124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347C">
        <w:rPr>
          <w:rFonts w:ascii="Times New Roman" w:hAnsi="Times New Roman" w:cs="Times New Roman"/>
          <w:sz w:val="24"/>
          <w:szCs w:val="24"/>
        </w:rPr>
        <w:t>) zmniejszenie wynagrodz</w:t>
      </w:r>
      <w:r>
        <w:rPr>
          <w:rFonts w:ascii="Times New Roman" w:hAnsi="Times New Roman" w:cs="Times New Roman"/>
          <w:sz w:val="24"/>
          <w:szCs w:val="24"/>
        </w:rPr>
        <w:t>enia o którym mowa w pkt. 1) - 3</w:t>
      </w:r>
      <w:r w:rsidR="003A347C">
        <w:rPr>
          <w:rFonts w:ascii="Times New Roman" w:hAnsi="Times New Roman" w:cs="Times New Roman"/>
          <w:sz w:val="24"/>
          <w:szCs w:val="24"/>
        </w:rPr>
        <w:t>) następuje w oparciu o kosztorys ofertowy;</w:t>
      </w:r>
    </w:p>
    <w:p w:rsidR="00E0517A" w:rsidRDefault="004A124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347C">
        <w:rPr>
          <w:rFonts w:ascii="Times New Roman" w:hAnsi="Times New Roman" w:cs="Times New Roman"/>
          <w:sz w:val="24"/>
          <w:szCs w:val="24"/>
        </w:rPr>
        <w:t xml:space="preserve">) w przypadku zmiany </w:t>
      </w:r>
      <w:r w:rsidR="003A347C">
        <w:rPr>
          <w:rFonts w:ascii="Times New Roman" w:hAnsi="Times New Roman" w:cs="Times New Roman"/>
          <w:sz w:val="24"/>
          <w:szCs w:val="24"/>
        </w:rPr>
        <w:t>stawki podatku VAT.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Zmiana terminu, która uprawnia do zmiany harmonogramu, który wymaga akceptacji Zamawiającego nastąpi w następujących okolicznościach;</w:t>
      </w:r>
    </w:p>
    <w:p w:rsidR="00E0517A" w:rsidRDefault="003A347C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1) zmiana terminu przewidzianego na zakończenie robót, tj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zmiany spowodowane warunkami atmosfer</w:t>
      </w:r>
      <w:r>
        <w:rPr>
          <w:rFonts w:ascii="Times New Roman" w:hAnsi="Times New Roman" w:cs="Times New Roman"/>
          <w:sz w:val="24"/>
          <w:szCs w:val="24"/>
        </w:rPr>
        <w:t>ycznymi w szczególności: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działania siły wyższej (np. klęski żywiołowe, strajki generalne lub lokalne), mającej bezpośredni wpływ na terminowość wykonania robót,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warunki atmosferyczne odbiegające od typowych dla pory roku, uniemożliwiające prowadzen</w:t>
      </w:r>
      <w:r>
        <w:rPr>
          <w:rFonts w:ascii="Times New Roman" w:hAnsi="Times New Roman" w:cs="Times New Roman"/>
          <w:sz w:val="24"/>
          <w:szCs w:val="24"/>
        </w:rPr>
        <w:t>ie robót budowlanych,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warunki atmosferyczne uniemożliwiają technologicznie prawidłowe wykonanie robót budowlanych, tj. zgodnie z zasadami wiedzy technicznej i obowiązującymi przepisami wykonania tych robót pod warunkiem udokumentowania takich okoliczno</w:t>
      </w:r>
      <w:r>
        <w:rPr>
          <w:rFonts w:ascii="Times New Roman" w:hAnsi="Times New Roman" w:cs="Times New Roman"/>
          <w:sz w:val="24"/>
          <w:szCs w:val="24"/>
        </w:rPr>
        <w:t>ści przez wykonawcę z podaniem uzasadnienia faktycznego;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konieczność usunięcia błędów lub wprowadzenie zmian w dokumentacji projektowej lub specyfikacji technicznej wykonania i odbioru robót o czas niezbędny do ich usunięcia,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przestojów i opóźnień </w:t>
      </w:r>
      <w:r>
        <w:rPr>
          <w:rFonts w:ascii="Times New Roman" w:hAnsi="Times New Roman" w:cs="Times New Roman"/>
          <w:sz w:val="24"/>
          <w:szCs w:val="24"/>
        </w:rPr>
        <w:t>powstałych (zaistniałych) z przyczyn leżących po stronie Zamawiającego;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wystąpienia okoliczności, których strony umowy nie były w stanie przewidzieć, pomimo zachowania należytej staranności;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wykopalisk archeologicznych uniemożliwiających wykonanie </w:t>
      </w:r>
      <w:r>
        <w:rPr>
          <w:rFonts w:ascii="Times New Roman" w:hAnsi="Times New Roman" w:cs="Times New Roman"/>
          <w:sz w:val="24"/>
          <w:szCs w:val="24"/>
        </w:rPr>
        <w:t>dalszych robót;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 uwagi na zmiany umowy, konieczne jest przesunięcie terminu wykonania umowy o termin konieczny do ich wprowadzenia i wykonania;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możliwa jest zmiana terminu wykonania umowy w przypadku przedłużenia się procedury przetargowej, polega</w:t>
      </w:r>
      <w:r>
        <w:rPr>
          <w:rFonts w:ascii="Times New Roman" w:hAnsi="Times New Roman" w:cs="Times New Roman"/>
          <w:sz w:val="24"/>
          <w:szCs w:val="24"/>
        </w:rPr>
        <w:t>jącej na niepodpisaniu niniejszej umowy w terminie 45 dni od daty wszczęcia postępowania tj. publikacji ogłoszenia. Wydłużenie terminu nastąpi o taką ilość dni, która przekracza 45 dni od daty wszczęcia postępowania.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Dopuszcza się wprowadzenie zmiany m</w:t>
      </w:r>
      <w:r>
        <w:rPr>
          <w:rFonts w:ascii="Times New Roman" w:hAnsi="Times New Roman" w:cs="Times New Roman"/>
          <w:sz w:val="24"/>
          <w:szCs w:val="24"/>
        </w:rPr>
        <w:t>ateriałów i urządzeń przedstawionych w ofercie pod warunkiem, że;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spowodują obniżenie kosztów ponoszonych przez Zamawiającego na eksploatację i konserwację wykonanego przedmiotu umowy;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wynikają z aktualizacji rozwiązań z uwagi na postęp technologic</w:t>
      </w:r>
      <w:r>
        <w:rPr>
          <w:rFonts w:ascii="Times New Roman" w:hAnsi="Times New Roman" w:cs="Times New Roman"/>
          <w:sz w:val="24"/>
          <w:szCs w:val="24"/>
        </w:rPr>
        <w:t>zny lub zmiany obowiązujących przepisów (następca zmienianego materiału lub urządzenia);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związana jest z poprawą jakości lub innych parametrów charakterystycznych dla danego elementu robót budowlanych, dostaw lub zmianą technologii.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zmiana materiał</w:t>
      </w:r>
      <w:r>
        <w:rPr>
          <w:rFonts w:ascii="Times New Roman" w:hAnsi="Times New Roman" w:cs="Times New Roman"/>
          <w:sz w:val="24"/>
          <w:szCs w:val="24"/>
        </w:rPr>
        <w:t>ów lub urządzeń o parametrach tożsamych lub lepszych od przyjętych w ofercie w przypadku wycofania lub niedostępność na rynku materiału lub urządzenia oferowanego.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Dokonanie zamiany kierownika budowy (robót) na osobę o kwalifikacjach i doświadczeniu wy</w:t>
      </w:r>
      <w:r>
        <w:rPr>
          <w:rFonts w:ascii="Times New Roman" w:hAnsi="Times New Roman" w:cs="Times New Roman"/>
          <w:sz w:val="24"/>
          <w:szCs w:val="24"/>
        </w:rPr>
        <w:t>maganym w SWZ.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Wszystkie powyższe postanowienia stanowią katalog zmian, które przed wprowadzeniem do umowy wymagają zgodnej akceptacji stron umowy z wyłączeniem postanowień określonych w ust. 3 gdzie podjęcie decyzji o zmniejszeniu wynagrodzenia nie wy</w:t>
      </w:r>
      <w:r>
        <w:rPr>
          <w:rFonts w:ascii="Times New Roman" w:hAnsi="Times New Roman" w:cs="Times New Roman"/>
          <w:sz w:val="24"/>
          <w:szCs w:val="24"/>
        </w:rPr>
        <w:t>maga akceptacji Wykonawcy.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pozostałym zakresie do zmian do umowy stosuje się art.455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Wszelkie zmiany treści umowy mogą nastąpić jedynie w formie pisemnej pod rygorem nieważności. Umowa została sporządzona w dwóch jednobrzmiących</w:t>
      </w:r>
      <w:r>
        <w:rPr>
          <w:rFonts w:ascii="Times New Roman" w:hAnsi="Times New Roman" w:cs="Times New Roman"/>
          <w:sz w:val="24"/>
          <w:szCs w:val="24"/>
        </w:rPr>
        <w:t xml:space="preserve"> egzemplarzach, z czego 1 egzemplarz dla Zamawiającego i 1 dla Wykonawcy.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sprawach nieuregulowanych niniejszą umową znajdują zastosowanie przepisy Kodeksu Cywilnego, ustawy z dnia 11 września 2019 r. Prawo zamówień publicznych oraz inne obowiązujące </w:t>
      </w:r>
      <w:r>
        <w:rPr>
          <w:rFonts w:ascii="Times New Roman" w:hAnsi="Times New Roman" w:cs="Times New Roman"/>
          <w:sz w:val="24"/>
          <w:szCs w:val="24"/>
        </w:rPr>
        <w:t>przepisy prawa.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razie ewentualnych sporów rozstrzygać je będzie Sąd Powszechny właściwy dla siedziby Zamawiającego.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0517A" w:rsidRDefault="003A347C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umowy stanowią: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Specyfikacja Warunków Zamówienia.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Oferta Wykonawcy.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Kosztorys ofertowy </w:t>
      </w:r>
      <w:r>
        <w:rPr>
          <w:rFonts w:ascii="Times New Roman" w:hAnsi="Times New Roman" w:cs="Times New Roman"/>
          <w:i/>
          <w:iCs/>
          <w:sz w:val="24"/>
          <w:szCs w:val="24"/>
        </w:rPr>
        <w:t>opracowany metodą uproszczoną.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4. Harmonogram.</w:t>
      </w:r>
    </w:p>
    <w:p w:rsidR="00E0517A" w:rsidRDefault="003A347C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 Karta gwarancyjna.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0517A" w:rsidRDefault="003A347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0517A" w:rsidRDefault="003A347C">
      <w:pPr>
        <w:pStyle w:val="Standard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 do Umowy nr …………………</w:t>
      </w:r>
    </w:p>
    <w:p w:rsidR="00E0517A" w:rsidRDefault="003A347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E0517A" w:rsidRDefault="003A347C">
      <w:pPr>
        <w:pStyle w:val="Standard"/>
        <w:spacing w:before="119" w:after="100"/>
        <w:jc w:val="center"/>
        <w:outlineLvl w:val="0"/>
        <w:rPr>
          <w:rFonts w:ascii="Times New Roman" w:hAnsi="Times New Roman" w:cs="Times New Roman"/>
          <w:b/>
          <w:bCs/>
          <w:color w:val="31849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1849B"/>
          <w:sz w:val="24"/>
          <w:szCs w:val="24"/>
        </w:rPr>
        <w:t>KARTA GWARANCYJNA</w:t>
      </w:r>
    </w:p>
    <w:p w:rsidR="00E0517A" w:rsidRDefault="003A347C">
      <w:pPr>
        <w:pStyle w:val="Standard"/>
        <w:spacing w:before="28" w:after="240"/>
      </w:pP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Toc252374102"/>
      <w:bookmarkStart w:id="1" w:name="_Toc252374247"/>
      <w:bookmarkStart w:id="2" w:name="_Toc274203151"/>
      <w:bookmarkStart w:id="3" w:name="_Toc274204325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Gwarantem będącym Wykonawcą Umowy nr ……………………………………………. z dnia..............jest.........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E0517A" w:rsidRDefault="003A347C">
      <w:pPr>
        <w:pStyle w:val="Standard"/>
        <w:spacing w:before="28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 z tytułu gwarancji jest Zamawiający:</w:t>
      </w:r>
    </w:p>
    <w:p w:rsidR="00E0517A" w:rsidRDefault="003A347C">
      <w:pPr>
        <w:pStyle w:val="Standard"/>
        <w:spacing w:before="28" w:after="1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GMINA ŻARKI, </w:t>
      </w:r>
      <w:r>
        <w:rPr>
          <w:rFonts w:ascii="Times New Roman" w:hAnsi="Times New Roman" w:cs="Times New Roman"/>
          <w:sz w:val="24"/>
          <w:szCs w:val="24"/>
        </w:rPr>
        <w:t>z siedzibą 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Kościuszki 15/17, 42-310 Żarki</w:t>
      </w:r>
    </w:p>
    <w:p w:rsidR="00E0517A" w:rsidRDefault="003A347C">
      <w:pPr>
        <w:pStyle w:val="Standard"/>
        <w:spacing w:before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Wykonawca/Gwarant/ oświadcza, że obj</w:t>
      </w:r>
      <w:r>
        <w:rPr>
          <w:rFonts w:ascii="Times New Roman" w:hAnsi="Times New Roman" w:cs="Times New Roman"/>
          <w:sz w:val="24"/>
          <w:szCs w:val="24"/>
        </w:rPr>
        <w:t>ęte niniejszą kartą gwarancyjną roboty budowlane zostały wykonane zgodnie z Umową, zasadami wiedzy technicznej i przepisami techniczno - budowlanymi.</w:t>
      </w:r>
    </w:p>
    <w:p w:rsidR="00E0517A" w:rsidRDefault="003A347C">
      <w:pPr>
        <w:pStyle w:val="Standard"/>
        <w:spacing w:befor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E0517A" w:rsidRDefault="003A347C">
      <w:pPr>
        <w:pStyle w:val="Standard"/>
        <w:spacing w:before="28"/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</w:pPr>
      <w:bookmarkStart w:id="4" w:name="_Toc252374103"/>
      <w:bookmarkStart w:id="5" w:name="_Toc252374248"/>
      <w:bookmarkStart w:id="6" w:name="_Toc274203152"/>
      <w:bookmarkEnd w:id="4"/>
      <w:bookmarkEnd w:id="5"/>
      <w:bookmarkEnd w:id="6"/>
      <w:r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  <w:t>Przedmiot i termin gwarancji</w:t>
      </w:r>
    </w:p>
    <w:p w:rsidR="00E0517A" w:rsidRDefault="003A347C">
      <w:pPr>
        <w:pStyle w:val="Standard"/>
        <w:numPr>
          <w:ilvl w:val="0"/>
          <w:numId w:val="21"/>
        </w:numPr>
        <w:spacing w:before="28" w:after="0"/>
      </w:pPr>
      <w:r>
        <w:rPr>
          <w:rFonts w:ascii="Times New Roman" w:hAnsi="Times New Roman" w:cs="Times New Roman"/>
          <w:sz w:val="24"/>
          <w:szCs w:val="24"/>
        </w:rPr>
        <w:t xml:space="preserve">Niniejsza gwarancja obejmuje całość przedmiotu umowy na wykonanie robót </w:t>
      </w:r>
      <w:r>
        <w:rPr>
          <w:rFonts w:ascii="Times New Roman" w:hAnsi="Times New Roman" w:cs="Times New Roman"/>
          <w:sz w:val="24"/>
          <w:szCs w:val="24"/>
        </w:rPr>
        <w:t>budowlanych.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Gwarancja obejmuje wady materiałowe, urządzenia oraz wady w robociźnie.</w:t>
      </w:r>
    </w:p>
    <w:p w:rsidR="00E0517A" w:rsidRDefault="003A347C">
      <w:pPr>
        <w:pStyle w:val="Standard"/>
        <w:numPr>
          <w:ilvl w:val="0"/>
          <w:numId w:val="7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 odpowiada wobec Zamawiającego za cały przedmiot umowy, w tym także za części realizowane przez podwykonawców.</w:t>
      </w:r>
    </w:p>
    <w:p w:rsidR="00E0517A" w:rsidRDefault="003A347C">
      <w:pPr>
        <w:pStyle w:val="Standard"/>
        <w:numPr>
          <w:ilvl w:val="0"/>
          <w:numId w:val="7"/>
        </w:numPr>
        <w:spacing w:before="28" w:after="0"/>
      </w:pPr>
      <w:r>
        <w:rPr>
          <w:rFonts w:ascii="Times New Roman" w:hAnsi="Times New Roman" w:cs="Times New Roman"/>
          <w:sz w:val="24"/>
          <w:szCs w:val="24"/>
        </w:rPr>
        <w:t xml:space="preserve">Okres gwarancji jakości na zrealizowany przedmiot </w:t>
      </w:r>
      <w:r>
        <w:rPr>
          <w:rFonts w:ascii="Times New Roman" w:hAnsi="Times New Roman" w:cs="Times New Roman"/>
          <w:sz w:val="24"/>
          <w:szCs w:val="24"/>
        </w:rPr>
        <w:t xml:space="preserve">Umowy wynosi </w:t>
      </w:r>
      <w:r>
        <w:rPr>
          <w:rFonts w:ascii="Times New Roman" w:hAnsi="Times New Roman" w:cs="Times New Roman"/>
          <w:b/>
          <w:bCs/>
          <w:sz w:val="24"/>
          <w:szCs w:val="24"/>
        </w:rPr>
        <w:t>…… miesięcy</w:t>
      </w:r>
      <w:bookmarkStart w:id="7" w:name="sdfootnote1anc"/>
      <w:r w:rsidR="00E0517A">
        <w:fldChar w:fldCharType="begin"/>
      </w:r>
      <w:r w:rsidR="00E0517A">
        <w:instrText xml:space="preserve"> HYPERLINK  "#sdfootnote1sym" </w:instrText>
      </w:r>
      <w:r w:rsidR="00E0517A">
        <w:fldChar w:fldCharType="separate"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</w:rPr>
        <w:t>1</w:t>
      </w:r>
      <w:r w:rsidR="00E0517A">
        <w:fldChar w:fldCharType="end"/>
      </w:r>
      <w:bookmarkEnd w:id="7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dnia odebrania przez Zamawiającego robót budowlanych i podpisania protokółu odbioru końcowego.</w:t>
      </w:r>
    </w:p>
    <w:p w:rsidR="00E0517A" w:rsidRDefault="003A347C">
      <w:pPr>
        <w:pStyle w:val="Standard"/>
        <w:numPr>
          <w:ilvl w:val="0"/>
          <w:numId w:val="7"/>
        </w:numPr>
        <w:spacing w:before="28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 ramach gwarancji Wykonawca dokonał usunięcia wad istotnych, termin gwarancji biegnie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nowo od chwili usunięcia wady. W innych przypadkach termin gwarancji ulega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przedłużeniu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czas, w którym wada była usuwana.</w:t>
      </w:r>
    </w:p>
    <w:p w:rsidR="00E0517A" w:rsidRDefault="003A347C">
      <w:pPr>
        <w:pStyle w:val="Standard"/>
        <w:spacing w:befor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252374104"/>
      <w:bookmarkStart w:id="9" w:name="_Toc252374249"/>
      <w:bookmarkStart w:id="10" w:name="_Toc274203153"/>
      <w:bookmarkEnd w:id="8"/>
      <w:bookmarkEnd w:id="9"/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E0517A" w:rsidRDefault="003A347C">
      <w:pPr>
        <w:pStyle w:val="Standard"/>
        <w:spacing w:before="28"/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  <w:t>Obowiązki i uprawnienia stron</w:t>
      </w:r>
    </w:p>
    <w:p w:rsidR="00E0517A" w:rsidRDefault="003A347C">
      <w:pPr>
        <w:pStyle w:val="Standard"/>
        <w:numPr>
          <w:ilvl w:val="0"/>
          <w:numId w:val="22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wystąpieniu wad Zamawiający powiadomi Wykonawcę/Gwaranta w formie pisemnej w terminie 3 dni od u</w:t>
      </w:r>
      <w:r>
        <w:rPr>
          <w:rFonts w:ascii="Times New Roman" w:hAnsi="Times New Roman" w:cs="Times New Roman"/>
          <w:sz w:val="24"/>
          <w:szCs w:val="24"/>
        </w:rPr>
        <w:t>jawnienia wady, podając jej rodzaj.</w:t>
      </w:r>
    </w:p>
    <w:p w:rsidR="00E0517A" w:rsidRDefault="003A347C">
      <w:pPr>
        <w:pStyle w:val="Standard"/>
        <w:numPr>
          <w:ilvl w:val="0"/>
          <w:numId w:val="8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wad Zamawiający może żądać ich usunięcia, wyznaczając w tym celu Wykonawcy odpowiedni termin. Jeżeli jednak stwierdzone wady uniemożliwiałyby użytkowanie przedmiotu niniejszej gwarancji, a także g</w:t>
      </w:r>
      <w:r>
        <w:rPr>
          <w:rFonts w:ascii="Times New Roman" w:hAnsi="Times New Roman" w:cs="Times New Roman"/>
          <w:sz w:val="24"/>
          <w:szCs w:val="24"/>
        </w:rPr>
        <w:t>dy ujawniona wada może skutkować zagrożeniem dla życia lub zdrowia ludzi, zanieczyszczeniem środowiska albo wystąpieniem niepowetowanej szkody dla Zamawiającego Wykonawca obowiązany jest przystąpić do usunięcia wady niezwłocznie, tj. w terminie do 24 godzi</w:t>
      </w:r>
      <w:r>
        <w:rPr>
          <w:rFonts w:ascii="Times New Roman" w:hAnsi="Times New Roman" w:cs="Times New Roman"/>
          <w:sz w:val="24"/>
          <w:szCs w:val="24"/>
        </w:rPr>
        <w:t>n od powiadomienia i usunięcia jej w najwcześniej możliwym terminie.</w:t>
      </w:r>
    </w:p>
    <w:p w:rsidR="00E0517A" w:rsidRDefault="003A347C">
      <w:pPr>
        <w:pStyle w:val="Standard"/>
        <w:numPr>
          <w:ilvl w:val="0"/>
          <w:numId w:val="8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bezskutecznym upływie wyznaczonego przez Zamawiającego terminu, Zamawiający może zlecić usunięcie wad i szkód spowodowanych przez wady innemu podmiotowi na koszt Wykonawcy.</w:t>
      </w:r>
    </w:p>
    <w:p w:rsidR="00E0517A" w:rsidRDefault="003A347C">
      <w:pPr>
        <w:pStyle w:val="Standard"/>
        <w:numPr>
          <w:ilvl w:val="0"/>
          <w:numId w:val="8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Usunięcie </w:t>
      </w:r>
      <w:r>
        <w:rPr>
          <w:rFonts w:ascii="Times New Roman" w:hAnsi="Times New Roman" w:cs="Times New Roman"/>
          <w:sz w:val="24"/>
          <w:szCs w:val="24"/>
        </w:rPr>
        <w:t>wad uważa się za skuteczne z chwilą podpisania przez obie strony protokołu odbioru prac z usuwania wad.</w:t>
      </w:r>
    </w:p>
    <w:p w:rsidR="00E0517A" w:rsidRDefault="003A347C">
      <w:pPr>
        <w:pStyle w:val="Standard"/>
        <w:numPr>
          <w:ilvl w:val="0"/>
          <w:numId w:val="8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wszelkie szkody, które spowodował usuwaniem wad.</w:t>
      </w:r>
    </w:p>
    <w:p w:rsidR="00E0517A" w:rsidRDefault="003A347C">
      <w:pPr>
        <w:pStyle w:val="Standard"/>
        <w:spacing w:befor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E0517A" w:rsidRDefault="003A347C">
      <w:pPr>
        <w:pStyle w:val="Standard"/>
        <w:spacing w:before="28"/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  <w:t>Inne warunki gwarancji</w:t>
      </w:r>
    </w:p>
    <w:p w:rsidR="00E0517A" w:rsidRDefault="003A347C">
      <w:pPr>
        <w:pStyle w:val="Standard"/>
        <w:numPr>
          <w:ilvl w:val="0"/>
          <w:numId w:val="23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podlegają gwarancji wady powstałe na </w:t>
      </w:r>
      <w:r>
        <w:rPr>
          <w:rFonts w:ascii="Times New Roman" w:hAnsi="Times New Roman" w:cs="Times New Roman"/>
          <w:sz w:val="24"/>
          <w:szCs w:val="24"/>
        </w:rPr>
        <w:t>skutek siły wyższej, szkody wynikłe z winy Zamawiającego, a szczególnie użytkowania przedmiotu niniejszej gwarancji w sposób niezgodny z zasadami eksploatacji i użytkowania.</w:t>
      </w:r>
    </w:p>
    <w:p w:rsidR="00E0517A" w:rsidRDefault="003A347C">
      <w:pPr>
        <w:pStyle w:val="Standard"/>
        <w:numPr>
          <w:ilvl w:val="0"/>
          <w:numId w:val="9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bookmarkStart w:id="11" w:name="_Toc252374105"/>
      <w:bookmarkStart w:id="12" w:name="_Toc252374250"/>
      <w:bookmarkStart w:id="13" w:name="_Toc274203154"/>
      <w:bookmarkEnd w:id="11"/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Pomimo wygaśnięcia gwarancji Wykonawca zobowiązany jest usunąć wady, które zostały</w:t>
      </w:r>
      <w:r>
        <w:rPr>
          <w:rFonts w:ascii="Times New Roman" w:hAnsi="Times New Roman" w:cs="Times New Roman"/>
          <w:sz w:val="24"/>
          <w:szCs w:val="24"/>
        </w:rPr>
        <w:t xml:space="preserve"> zgłoszone przez Zamawiającego w okresie trwania gwarancji.</w:t>
      </w:r>
    </w:p>
    <w:p w:rsidR="00E0517A" w:rsidRDefault="003A347C">
      <w:pPr>
        <w:pStyle w:val="Standard"/>
        <w:spacing w:befor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E0517A" w:rsidRDefault="003A347C">
      <w:pPr>
        <w:pStyle w:val="Standard"/>
        <w:spacing w:before="28"/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  <w:t>Przeglądy gwarancyjne</w:t>
      </w:r>
    </w:p>
    <w:p w:rsidR="00E0517A" w:rsidRDefault="003A347C">
      <w:pPr>
        <w:pStyle w:val="Standard"/>
        <w:numPr>
          <w:ilvl w:val="0"/>
          <w:numId w:val="24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pogwarancyjny polegający na ocenie stanu przedmiotu zamówienia po użytkowaniu w okresie gwarancji, a także ocenie wykonanych robót związanych z usunięciem wad zaist</w:t>
      </w:r>
      <w:r>
        <w:rPr>
          <w:rFonts w:ascii="Times New Roman" w:hAnsi="Times New Roman" w:cs="Times New Roman"/>
          <w:sz w:val="24"/>
          <w:szCs w:val="24"/>
        </w:rPr>
        <w:t>niałych w okresie gwarancyjnym odbędzie się przed upływem terminu gwarancji udzielonej Zamawiającemu na przedmiot niniejszej umowy.</w:t>
      </w:r>
    </w:p>
    <w:p w:rsidR="00E0517A" w:rsidRDefault="003A347C">
      <w:pPr>
        <w:pStyle w:val="Standard"/>
        <w:numPr>
          <w:ilvl w:val="0"/>
          <w:numId w:val="10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odbioru pogwarancyjnego wyznaczy Zamawiający i powiadomi o nim Wykonawcę, co najmniej 3 dni przed rozpoczęciem czynn</w:t>
      </w:r>
      <w:r>
        <w:rPr>
          <w:rFonts w:ascii="Times New Roman" w:hAnsi="Times New Roman" w:cs="Times New Roman"/>
          <w:sz w:val="24"/>
          <w:szCs w:val="24"/>
        </w:rPr>
        <w:t>ości odbiorowych.</w:t>
      </w:r>
    </w:p>
    <w:p w:rsidR="00E0517A" w:rsidRDefault="003A347C">
      <w:pPr>
        <w:pStyle w:val="Standard"/>
        <w:numPr>
          <w:ilvl w:val="0"/>
          <w:numId w:val="10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czynności odbioru pogwarancyjnego zostanie sporządzony protokół odbioru, którego postanowienia będą wiążące dla Wykonawcy, także w sytuacji, gdy czynności odbioru Zamawiający dokona jednostronnie, z powodu nieobecności Wykonawcy.</w:t>
      </w:r>
    </w:p>
    <w:p w:rsidR="00E0517A" w:rsidRDefault="003A347C">
      <w:pPr>
        <w:pStyle w:val="Standard"/>
        <w:spacing w:befor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E0517A" w:rsidRDefault="003A347C">
      <w:pPr>
        <w:pStyle w:val="Standard"/>
        <w:spacing w:before="28"/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</w:pPr>
      <w:bookmarkStart w:id="14" w:name="_Toc252374106"/>
      <w:bookmarkStart w:id="15" w:name="_Toc252374251"/>
      <w:bookmarkStart w:id="16" w:name="_Toc274203155"/>
      <w:bookmarkEnd w:id="14"/>
      <w:bookmarkEnd w:id="15"/>
      <w:bookmarkEnd w:id="16"/>
      <w:r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  <w:t>Kom</w:t>
      </w:r>
      <w:r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  <w:t>unikacja</w:t>
      </w:r>
    </w:p>
    <w:p w:rsidR="00E0517A" w:rsidRDefault="003A347C">
      <w:pPr>
        <w:pStyle w:val="Standard"/>
        <w:numPr>
          <w:ilvl w:val="0"/>
          <w:numId w:val="25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każdej wadzie osoba wyznaczona przez Zamawiającego powiadamia telefonicznie przedstawiciela gwaranta, a następnie potwierdza zgłoszenie pisemnie bądź e-mailem na wskazane adresy.</w:t>
      </w:r>
    </w:p>
    <w:p w:rsidR="00E0517A" w:rsidRDefault="003A347C">
      <w:pPr>
        <w:pStyle w:val="Standard"/>
        <w:numPr>
          <w:ilvl w:val="0"/>
          <w:numId w:val="11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skierowane do Gwaranta należy wysyłać na adres: 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……………………….……………………………………..............................................</w:t>
      </w:r>
    </w:p>
    <w:p w:rsidR="00E0517A" w:rsidRDefault="003A347C">
      <w:pPr>
        <w:pStyle w:val="Standard"/>
        <w:numPr>
          <w:ilvl w:val="0"/>
          <w:numId w:val="11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skierowane do Zamawiającego należy wysyłać na adres:</w:t>
      </w:r>
    </w:p>
    <w:p w:rsidR="00E0517A" w:rsidRDefault="003A347C">
      <w:pPr>
        <w:pStyle w:val="Standard"/>
        <w:spacing w:before="100"/>
        <w:ind w:left="357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Gmina Żarki, ul. Kościuszki 15/17, 42-310 Żarki; </w:t>
      </w:r>
      <w:r>
        <w:rPr>
          <w:rFonts w:ascii="Times New Roman" w:hAnsi="Times New Roman" w:cs="Times New Roman"/>
          <w:color w:val="0066CC"/>
          <w:sz w:val="24"/>
          <w:szCs w:val="24"/>
          <w:u w:val="single"/>
        </w:rPr>
        <w:t>poczta@umigzarki.pl</w:t>
      </w:r>
    </w:p>
    <w:p w:rsidR="00E0517A" w:rsidRDefault="003A347C">
      <w:pPr>
        <w:pStyle w:val="Standard"/>
        <w:numPr>
          <w:ilvl w:val="0"/>
          <w:numId w:val="26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zmianach danych teleadresowych strony obowiązane są in</w:t>
      </w:r>
      <w:r>
        <w:rPr>
          <w:rFonts w:ascii="Times New Roman" w:hAnsi="Times New Roman" w:cs="Times New Roman"/>
          <w:sz w:val="24"/>
          <w:szCs w:val="24"/>
        </w:rPr>
        <w:t>formować się niezwłocznie, nie później niż 7 dni od chwili zaistnienia zmian, pod rygorem uznania wysyłania korespondencji pod ostatnio znany adres za skutecznie doręczoną.</w:t>
      </w:r>
    </w:p>
    <w:p w:rsidR="00E0517A" w:rsidRDefault="003A347C">
      <w:pPr>
        <w:pStyle w:val="Standard"/>
        <w:spacing w:befor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252374107"/>
      <w:bookmarkStart w:id="18" w:name="_Toc252374252"/>
      <w:bookmarkStart w:id="19" w:name="_Toc274203156"/>
      <w:bookmarkEnd w:id="17"/>
      <w:bookmarkEnd w:id="18"/>
      <w:bookmarkEnd w:id="19"/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E0517A" w:rsidRDefault="003A347C">
      <w:pPr>
        <w:pStyle w:val="Standard"/>
        <w:spacing w:before="28"/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43434"/>
          <w:spacing w:val="6"/>
          <w:sz w:val="24"/>
          <w:szCs w:val="24"/>
        </w:rPr>
        <w:t>Postanowienia końcowe</w:t>
      </w:r>
    </w:p>
    <w:p w:rsidR="00E0517A" w:rsidRDefault="003A347C">
      <w:pPr>
        <w:pStyle w:val="Standard"/>
        <w:numPr>
          <w:ilvl w:val="0"/>
          <w:numId w:val="27"/>
        </w:numPr>
        <w:spacing w:before="28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sprawach nieuregulowanych zastosowanie mają przepisy pra</w:t>
      </w:r>
      <w:r>
        <w:rPr>
          <w:rFonts w:ascii="Times New Roman" w:hAnsi="Times New Roman" w:cs="Times New Roman"/>
          <w:sz w:val="24"/>
          <w:szCs w:val="24"/>
        </w:rPr>
        <w:t>wa polskiego, w szczególności kodeksu cywilnego oraz ustawy z dnia 29 stycznia 2004 r. Prawo Zamówień Publicznych.</w:t>
      </w:r>
    </w:p>
    <w:p w:rsidR="00E0517A" w:rsidRDefault="003A347C">
      <w:pPr>
        <w:pStyle w:val="Standard"/>
        <w:spacing w:before="10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0517A" w:rsidRDefault="003A347C">
      <w:pPr>
        <w:pStyle w:val="Standard"/>
        <w:spacing w:before="10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0517A" w:rsidRDefault="003A347C">
      <w:pPr>
        <w:pStyle w:val="Standard"/>
        <w:spacing w:before="10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0517A" w:rsidRDefault="003A347C">
      <w:pPr>
        <w:pStyle w:val="Standard"/>
        <w:spacing w:before="10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17A" w:rsidRDefault="003A347C">
      <w:pPr>
        <w:pStyle w:val="Standard"/>
        <w:spacing w:before="100"/>
        <w:ind w:left="424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Wykonawcy/Gwaranta)</w:t>
      </w:r>
    </w:p>
    <w:p w:rsidR="00E0517A" w:rsidRDefault="003A347C">
      <w:pPr>
        <w:pStyle w:val="Standard"/>
        <w:spacing w:before="28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bookmarkStart w:id="20" w:name="sdfootnote1sym"/>
    <w:p w:rsidR="00E0517A" w:rsidRDefault="00E0517A">
      <w:pPr>
        <w:pStyle w:val="Standard"/>
        <w:spacing w:before="28" w:after="100"/>
      </w:pPr>
      <w:r>
        <w:fldChar w:fldCharType="begin"/>
      </w:r>
      <w:r>
        <w:instrText xml:space="preserve"> HYPERLINK  "#sdfootnote1anc" </w:instrText>
      </w:r>
      <w:r>
        <w:fldChar w:fldCharType="separate"/>
      </w:r>
      <w:r w:rsidR="003A347C">
        <w:rPr>
          <w:rFonts w:ascii="Times New Roman" w:hAnsi="Times New Roman" w:cs="Times New Roman"/>
          <w:color w:val="0000FF"/>
          <w:sz w:val="24"/>
          <w:szCs w:val="24"/>
          <w:u w:val="single"/>
        </w:rPr>
        <w:t>1</w:t>
      </w:r>
      <w:r>
        <w:fldChar w:fldCharType="end"/>
      </w:r>
      <w:bookmarkEnd w:id="20"/>
      <w:r w:rsidR="003A347C">
        <w:rPr>
          <w:rFonts w:ascii="Times New Roman" w:hAnsi="Times New Roman" w:cs="Times New Roman"/>
          <w:sz w:val="24"/>
          <w:szCs w:val="24"/>
        </w:rPr>
        <w:t xml:space="preserve"> </w:t>
      </w:r>
      <w:r w:rsidR="003A347C">
        <w:rPr>
          <w:rFonts w:ascii="Times New Roman" w:hAnsi="Times New Roman" w:cs="Times New Roman"/>
          <w:i/>
          <w:iCs/>
          <w:sz w:val="24"/>
          <w:szCs w:val="24"/>
        </w:rPr>
        <w:t>Zgodnie z ofertą Wykonawcy</w:t>
      </w:r>
    </w:p>
    <w:p w:rsidR="00E0517A" w:rsidRDefault="00E0517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0517A" w:rsidRDefault="00E0517A">
      <w:pPr>
        <w:pStyle w:val="Standard"/>
        <w:jc w:val="both"/>
      </w:pPr>
    </w:p>
    <w:sectPr w:rsidR="00E0517A" w:rsidSect="00E051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7C" w:rsidRDefault="003A347C" w:rsidP="00E0517A">
      <w:pPr>
        <w:spacing w:after="0" w:line="240" w:lineRule="auto"/>
      </w:pPr>
      <w:r>
        <w:separator/>
      </w:r>
    </w:p>
  </w:endnote>
  <w:endnote w:type="continuationSeparator" w:id="0">
    <w:p w:rsidR="003A347C" w:rsidRDefault="003A347C" w:rsidP="00E0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7C" w:rsidRDefault="003A347C" w:rsidP="00E0517A">
      <w:pPr>
        <w:spacing w:after="0" w:line="240" w:lineRule="auto"/>
      </w:pPr>
      <w:r w:rsidRPr="00E0517A">
        <w:rPr>
          <w:color w:val="000000"/>
        </w:rPr>
        <w:separator/>
      </w:r>
    </w:p>
  </w:footnote>
  <w:footnote w:type="continuationSeparator" w:id="0">
    <w:p w:rsidR="003A347C" w:rsidRDefault="003A347C" w:rsidP="00E0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7B3A"/>
    <w:multiLevelType w:val="multilevel"/>
    <w:tmpl w:val="618817A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E73021A"/>
    <w:multiLevelType w:val="multilevel"/>
    <w:tmpl w:val="91D2C08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CC544D3"/>
    <w:multiLevelType w:val="multilevel"/>
    <w:tmpl w:val="25B861F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D530A83"/>
    <w:multiLevelType w:val="multilevel"/>
    <w:tmpl w:val="E842A9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2F228EC"/>
    <w:multiLevelType w:val="multilevel"/>
    <w:tmpl w:val="2BDCE39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1825F7F"/>
    <w:multiLevelType w:val="multilevel"/>
    <w:tmpl w:val="BF80019A"/>
    <w:styleLink w:val="WWNum1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3EC00F5"/>
    <w:multiLevelType w:val="multilevel"/>
    <w:tmpl w:val="EB4693A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73758AA"/>
    <w:multiLevelType w:val="multilevel"/>
    <w:tmpl w:val="8188BE7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DAC75A5"/>
    <w:multiLevelType w:val="multilevel"/>
    <w:tmpl w:val="1C0C4FC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2071EC1"/>
    <w:multiLevelType w:val="multilevel"/>
    <w:tmpl w:val="131ED3E2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5946103"/>
    <w:multiLevelType w:val="multilevel"/>
    <w:tmpl w:val="11A0A236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58755AFF"/>
    <w:multiLevelType w:val="multilevel"/>
    <w:tmpl w:val="71B0F5F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EAF1902"/>
    <w:multiLevelType w:val="multilevel"/>
    <w:tmpl w:val="40DA6B82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A1D2998"/>
    <w:multiLevelType w:val="multilevel"/>
    <w:tmpl w:val="C9CE96D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D121D38"/>
    <w:multiLevelType w:val="multilevel"/>
    <w:tmpl w:val="38BACAE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6FA56C9E"/>
    <w:multiLevelType w:val="multilevel"/>
    <w:tmpl w:val="8BD4ED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E0A199A"/>
    <w:multiLevelType w:val="multilevel"/>
    <w:tmpl w:val="CC06BD0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"/>
  </w:num>
  <w:num w:numId="5">
    <w:abstractNumId w:val="12"/>
    <w:lvlOverride w:ilvl="0">
      <w:lvl w:ilvl="0">
        <w:start w:val="1"/>
        <w:numFmt w:val="decimal"/>
        <w:lvlText w:val="%1)"/>
        <w:lvlJc w:val="left"/>
      </w:lvl>
    </w:lvlOverride>
  </w:num>
  <w:num w:numId="6">
    <w:abstractNumId w:val="1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7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4"/>
    </w:lvlOverride>
  </w:num>
  <w:num w:numId="27">
    <w:abstractNumId w:val="1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17A"/>
    <w:rsid w:val="00147417"/>
    <w:rsid w:val="00316087"/>
    <w:rsid w:val="003A347C"/>
    <w:rsid w:val="004A1241"/>
    <w:rsid w:val="006E2B70"/>
    <w:rsid w:val="00E0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17A"/>
    <w:pPr>
      <w:widowControl/>
    </w:pPr>
  </w:style>
  <w:style w:type="paragraph" w:customStyle="1" w:styleId="Heading">
    <w:name w:val="Heading"/>
    <w:basedOn w:val="Standard"/>
    <w:next w:val="Textbody"/>
    <w:rsid w:val="00E051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0517A"/>
    <w:pPr>
      <w:spacing w:after="120"/>
    </w:pPr>
  </w:style>
  <w:style w:type="paragraph" w:styleId="Lista">
    <w:name w:val="List"/>
    <w:basedOn w:val="Textbody"/>
    <w:rsid w:val="00E0517A"/>
    <w:rPr>
      <w:rFonts w:cs="Mangal"/>
    </w:rPr>
  </w:style>
  <w:style w:type="paragraph" w:customStyle="1" w:styleId="Caption">
    <w:name w:val="Caption"/>
    <w:basedOn w:val="Standard"/>
    <w:rsid w:val="00E051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0517A"/>
    <w:pPr>
      <w:suppressLineNumbers/>
    </w:pPr>
    <w:rPr>
      <w:rFonts w:cs="Mangal"/>
    </w:rPr>
  </w:style>
  <w:style w:type="paragraph" w:styleId="Tekstdymka">
    <w:name w:val="Balloon Text"/>
    <w:basedOn w:val="Standard"/>
    <w:rsid w:val="00E051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E0517A"/>
    <w:pPr>
      <w:ind w:left="720"/>
    </w:pPr>
  </w:style>
  <w:style w:type="character" w:customStyle="1" w:styleId="TekstdymkaZnak">
    <w:name w:val="Tekst dymka Znak"/>
    <w:basedOn w:val="Domylnaczcionkaakapitu"/>
    <w:rsid w:val="00E0517A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0517A"/>
    <w:rPr>
      <w:color w:val="000080"/>
      <w:u w:val="single"/>
    </w:rPr>
  </w:style>
  <w:style w:type="character" w:customStyle="1" w:styleId="NumberingSymbols">
    <w:name w:val="Numbering Symbols"/>
    <w:rsid w:val="00E0517A"/>
  </w:style>
  <w:style w:type="character" w:customStyle="1" w:styleId="BulletSymbols">
    <w:name w:val="Bullet Symbols"/>
    <w:rsid w:val="00E0517A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E0517A"/>
    <w:pPr>
      <w:numPr>
        <w:numId w:val="1"/>
      </w:numPr>
    </w:pPr>
  </w:style>
  <w:style w:type="numbering" w:customStyle="1" w:styleId="WWNum2">
    <w:name w:val="WWNum2"/>
    <w:basedOn w:val="Bezlisty"/>
    <w:rsid w:val="00E0517A"/>
    <w:pPr>
      <w:numPr>
        <w:numId w:val="2"/>
      </w:numPr>
    </w:pPr>
  </w:style>
  <w:style w:type="numbering" w:customStyle="1" w:styleId="WWNum3">
    <w:name w:val="WWNum3"/>
    <w:basedOn w:val="Bezlisty"/>
    <w:rsid w:val="00E0517A"/>
    <w:pPr>
      <w:numPr>
        <w:numId w:val="3"/>
      </w:numPr>
    </w:pPr>
  </w:style>
  <w:style w:type="numbering" w:customStyle="1" w:styleId="WWNum4">
    <w:name w:val="WWNum4"/>
    <w:basedOn w:val="Bezlisty"/>
    <w:rsid w:val="00E0517A"/>
    <w:pPr>
      <w:numPr>
        <w:numId w:val="4"/>
      </w:numPr>
    </w:pPr>
  </w:style>
  <w:style w:type="numbering" w:customStyle="1" w:styleId="WWNum5">
    <w:name w:val="WWNum5"/>
    <w:basedOn w:val="Bezlisty"/>
    <w:rsid w:val="00E0517A"/>
    <w:pPr>
      <w:numPr>
        <w:numId w:val="5"/>
      </w:numPr>
    </w:pPr>
  </w:style>
  <w:style w:type="numbering" w:customStyle="1" w:styleId="WWNum6">
    <w:name w:val="WWNum6"/>
    <w:basedOn w:val="Bezlisty"/>
    <w:rsid w:val="00E0517A"/>
    <w:pPr>
      <w:numPr>
        <w:numId w:val="6"/>
      </w:numPr>
    </w:pPr>
  </w:style>
  <w:style w:type="numbering" w:customStyle="1" w:styleId="WWNum7">
    <w:name w:val="WWNum7"/>
    <w:basedOn w:val="Bezlisty"/>
    <w:rsid w:val="00E0517A"/>
    <w:pPr>
      <w:numPr>
        <w:numId w:val="7"/>
      </w:numPr>
    </w:pPr>
  </w:style>
  <w:style w:type="numbering" w:customStyle="1" w:styleId="WWNum8">
    <w:name w:val="WWNum8"/>
    <w:basedOn w:val="Bezlisty"/>
    <w:rsid w:val="00E0517A"/>
    <w:pPr>
      <w:numPr>
        <w:numId w:val="8"/>
      </w:numPr>
    </w:pPr>
  </w:style>
  <w:style w:type="numbering" w:customStyle="1" w:styleId="WWNum9">
    <w:name w:val="WWNum9"/>
    <w:basedOn w:val="Bezlisty"/>
    <w:rsid w:val="00E0517A"/>
    <w:pPr>
      <w:numPr>
        <w:numId w:val="9"/>
      </w:numPr>
    </w:pPr>
  </w:style>
  <w:style w:type="numbering" w:customStyle="1" w:styleId="WWNum10">
    <w:name w:val="WWNum10"/>
    <w:basedOn w:val="Bezlisty"/>
    <w:rsid w:val="00E0517A"/>
    <w:pPr>
      <w:numPr>
        <w:numId w:val="10"/>
      </w:numPr>
    </w:pPr>
  </w:style>
  <w:style w:type="numbering" w:customStyle="1" w:styleId="WWNum11">
    <w:name w:val="WWNum11"/>
    <w:basedOn w:val="Bezlisty"/>
    <w:rsid w:val="00E0517A"/>
    <w:pPr>
      <w:numPr>
        <w:numId w:val="11"/>
      </w:numPr>
    </w:pPr>
  </w:style>
  <w:style w:type="numbering" w:customStyle="1" w:styleId="WWNum12">
    <w:name w:val="WWNum12"/>
    <w:basedOn w:val="Bezlisty"/>
    <w:rsid w:val="00E0517A"/>
    <w:pPr>
      <w:numPr>
        <w:numId w:val="12"/>
      </w:numPr>
    </w:pPr>
  </w:style>
  <w:style w:type="numbering" w:customStyle="1" w:styleId="WWNum13">
    <w:name w:val="WWNum13"/>
    <w:basedOn w:val="Bezlisty"/>
    <w:rsid w:val="00E0517A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23</Pages>
  <Words>6918</Words>
  <Characters>41508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2</cp:revision>
  <dcterms:created xsi:type="dcterms:W3CDTF">2021-02-19T13:24:00Z</dcterms:created>
  <dcterms:modified xsi:type="dcterms:W3CDTF">2021-02-22T11:55:00Z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